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400" w:lineRule="exact"/>
        <w:jc w:val="left"/>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附件2</w:t>
      </w:r>
    </w:p>
    <w:p>
      <w:pPr>
        <w:pStyle w:val="4"/>
        <w:widowControl w:val="0"/>
        <w:spacing w:line="400" w:lineRule="exact"/>
        <w:rPr>
          <w:rFonts w:ascii="方正小标宋简体" w:eastAsia="方正小标宋简体" w:hAnsiTheme="majorEastAsia"/>
          <w:b w:val="0"/>
          <w:sz w:val="44"/>
          <w:szCs w:val="44"/>
          <w:lang w:eastAsia="zh-CN"/>
        </w:rPr>
      </w:pPr>
      <w:r>
        <w:rPr>
          <w:rFonts w:hint="eastAsia" w:ascii="方正小标宋简体" w:eastAsia="方正小标宋简体" w:hAnsiTheme="majorEastAsia"/>
          <w:b w:val="0"/>
          <w:sz w:val="44"/>
          <w:szCs w:val="44"/>
          <w:lang w:eastAsia="zh-CN"/>
        </w:rPr>
        <w:t>东营律师202</w:t>
      </w:r>
      <w:r>
        <w:rPr>
          <w:rFonts w:hint="eastAsia" w:ascii="方正小标宋简体" w:eastAsia="方正小标宋简体" w:hAnsiTheme="majorEastAsia"/>
          <w:b w:val="0"/>
          <w:sz w:val="44"/>
          <w:szCs w:val="44"/>
          <w:lang w:val="en-US" w:eastAsia="zh-CN"/>
        </w:rPr>
        <w:t>2</w:t>
      </w:r>
      <w:r>
        <w:rPr>
          <w:rFonts w:hint="eastAsia" w:ascii="方正小标宋简体" w:eastAsia="方正小标宋简体" w:hAnsiTheme="majorEastAsia"/>
          <w:b w:val="0"/>
          <w:sz w:val="44"/>
          <w:szCs w:val="44"/>
          <w:lang w:eastAsia="zh-CN"/>
        </w:rPr>
        <w:t>年</w:t>
      </w:r>
      <w:r>
        <w:rPr>
          <w:rFonts w:hint="eastAsia" w:ascii="方正小标宋简体" w:eastAsia="方正小标宋简体" w:hAnsiTheme="majorEastAsia"/>
          <w:b w:val="0"/>
          <w:sz w:val="44"/>
          <w:szCs w:val="44"/>
          <w:lang w:val="en-US" w:eastAsia="zh-CN"/>
        </w:rPr>
        <w:t>第二届</w:t>
      </w:r>
      <w:r>
        <w:rPr>
          <w:rFonts w:hint="eastAsia" w:ascii="方正小标宋简体" w:eastAsia="方正小标宋简体" w:hAnsiTheme="majorEastAsia"/>
          <w:b w:val="0"/>
          <w:sz w:val="44"/>
          <w:szCs w:val="44"/>
          <w:lang w:eastAsia="zh-CN"/>
        </w:rPr>
        <w:t>五人制足球赛</w:t>
      </w:r>
    </w:p>
    <w:p>
      <w:pPr>
        <w:pStyle w:val="4"/>
        <w:widowControl w:val="0"/>
        <w:spacing w:line="400" w:lineRule="exact"/>
        <w:rPr>
          <w:rFonts w:ascii="方正小标宋简体" w:eastAsia="方正小标宋简体" w:hAnsiTheme="majorEastAsia"/>
          <w:b w:val="0"/>
          <w:sz w:val="44"/>
          <w:szCs w:val="44"/>
          <w:lang w:eastAsia="zh-CN"/>
        </w:rPr>
      </w:pPr>
      <w:r>
        <w:rPr>
          <w:rFonts w:hint="eastAsia" w:ascii="方正小标宋简体" w:eastAsia="方正小标宋简体" w:hAnsiTheme="majorEastAsia"/>
          <w:b w:val="0"/>
          <w:sz w:val="44"/>
          <w:szCs w:val="44"/>
          <w:lang w:eastAsia="zh-CN"/>
        </w:rPr>
        <w:t>比赛规程</w:t>
      </w:r>
    </w:p>
    <w:p>
      <w:pPr>
        <w:rPr>
          <w:lang w:eastAsia="zh-CN"/>
        </w:rPr>
      </w:pP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一、时间</w:t>
      </w:r>
    </w:p>
    <w:p>
      <w:pPr>
        <w:pStyle w:val="9"/>
        <w:widowControl w:val="0"/>
        <w:spacing w:line="560" w:lineRule="exact"/>
        <w:ind w:left="600" w:leftChars="250" w:firstLine="160" w:firstLineChars="50"/>
        <w:rPr>
          <w:rFonts w:ascii="仿宋_GB2312" w:hAnsi="仿宋" w:eastAsia="仿宋_GB2312" w:cs="微软雅黑"/>
          <w:sz w:val="32"/>
          <w:szCs w:val="32"/>
          <w:lang w:eastAsia="zh-CN"/>
        </w:rPr>
      </w:pPr>
      <w:r>
        <w:rPr>
          <w:rFonts w:hint="eastAsia" w:ascii="仿宋_GB2312" w:hAnsi="仿宋" w:eastAsia="仿宋_GB2312" w:cs="微软雅黑"/>
          <w:sz w:val="32"/>
          <w:szCs w:val="32"/>
          <w:lang w:eastAsia="zh-CN"/>
        </w:rPr>
        <w:t>2020年11月</w:t>
      </w:r>
      <w:r>
        <w:rPr>
          <w:rFonts w:hint="eastAsia" w:ascii="仿宋_GB2312" w:hAnsi="仿宋" w:eastAsia="仿宋_GB2312" w:cs="微软雅黑"/>
          <w:sz w:val="32"/>
          <w:szCs w:val="32"/>
          <w:lang w:val="en-US" w:eastAsia="zh-CN"/>
        </w:rPr>
        <w:t>19</w:t>
      </w:r>
      <w:r>
        <w:rPr>
          <w:rFonts w:hint="eastAsia" w:ascii="仿宋_GB2312" w:hAnsi="仿宋" w:eastAsia="仿宋_GB2312" w:cs="微软雅黑"/>
          <w:sz w:val="32"/>
          <w:szCs w:val="32"/>
          <w:lang w:eastAsia="zh-CN"/>
        </w:rPr>
        <w:t>日（星期六）</w:t>
      </w: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二、地点</w:t>
      </w:r>
    </w:p>
    <w:p>
      <w:pPr>
        <w:widowControl w:val="0"/>
        <w:spacing w:line="560" w:lineRule="exact"/>
        <w:ind w:firstLine="640" w:firstLineChars="200"/>
        <w:rPr>
          <w:rFonts w:hint="eastAsia" w:ascii="仿宋_GB2312" w:hAnsi="仿宋" w:eastAsia="仿宋_GB2312" w:cs="仿宋"/>
          <w:kern w:val="1"/>
          <w:sz w:val="32"/>
          <w:szCs w:val="32"/>
          <w:lang w:val="en-US" w:eastAsia="zh-CN"/>
        </w:rPr>
      </w:pPr>
      <w:r>
        <w:rPr>
          <w:rFonts w:hint="eastAsia" w:ascii="仿宋_GB2312" w:hAnsi="仿宋" w:eastAsia="仿宋_GB2312" w:cs="仿宋"/>
          <w:kern w:val="1"/>
          <w:sz w:val="32"/>
          <w:szCs w:val="32"/>
          <w:lang w:val="en-US" w:eastAsia="zh-CN"/>
        </w:rPr>
        <w:t>运动休闲广场南侧五人制足球场</w:t>
      </w: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三、赛制</w:t>
      </w:r>
    </w:p>
    <w:p>
      <w:pPr>
        <w:spacing w:line="360" w:lineRule="auto"/>
        <w:ind w:firstLine="645"/>
        <w:jc w:val="both"/>
        <w:rPr>
          <w:rFonts w:ascii="仿宋_GB2312" w:hAnsi="仿宋" w:eastAsia="仿宋_GB2312"/>
          <w:sz w:val="32"/>
          <w:szCs w:val="32"/>
          <w:lang w:eastAsia="zh-CN"/>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初赛：</w:t>
      </w:r>
      <w:r>
        <w:rPr>
          <w:rFonts w:hint="eastAsia" w:ascii="仿宋_GB2312" w:hAnsi="仿宋" w:eastAsia="仿宋_GB2312"/>
          <w:sz w:val="32"/>
          <w:szCs w:val="32"/>
          <w:lang w:eastAsia="zh-CN"/>
        </w:rPr>
        <w:t>小组循环积分制</w:t>
      </w:r>
    </w:p>
    <w:p>
      <w:pPr>
        <w:spacing w:line="360" w:lineRule="auto"/>
        <w:ind w:firstLine="645"/>
        <w:jc w:val="both"/>
        <w:rPr>
          <w:rFonts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半决赛、决赛：淘汰制</w:t>
      </w:r>
      <w:bookmarkStart w:id="0" w:name="_GoBack"/>
      <w:bookmarkEnd w:id="0"/>
    </w:p>
    <w:p>
      <w:pPr>
        <w:spacing w:line="360" w:lineRule="auto"/>
        <w:ind w:firstLine="640" w:firstLineChars="200"/>
        <w:rPr>
          <w:rFonts w:ascii="黑体" w:hAnsi="黑体" w:eastAsia="黑体" w:cs="宋体"/>
          <w:color w:val="0D0D0D"/>
          <w:sz w:val="32"/>
          <w:szCs w:val="32"/>
          <w:lang w:eastAsia="zh-CN"/>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四</w:t>
      </w:r>
      <w:r>
        <w:rPr>
          <w:rFonts w:hint="eastAsia" w:ascii="黑体" w:hAnsi="黑体" w:eastAsia="黑体" w:cs="宋体"/>
          <w:color w:val="0D0D0D"/>
          <w:sz w:val="32"/>
          <w:szCs w:val="32"/>
          <w:lang w:eastAsia="zh-CN"/>
        </w:rPr>
        <w:t>、裁判员</w:t>
      </w:r>
    </w:p>
    <w:p>
      <w:pPr>
        <w:spacing w:line="360" w:lineRule="auto"/>
        <w:ind w:firstLine="645"/>
        <w:jc w:val="both"/>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由</w:t>
      </w:r>
      <w:r>
        <w:rPr>
          <w:rFonts w:hint="eastAsia" w:ascii="仿宋_GB2312" w:hAnsi="宋体" w:eastAsia="仿宋_GB2312" w:cs="宋体"/>
          <w:color w:val="0D0D0D" w:themeColor="text1" w:themeTint="F2"/>
          <w:sz w:val="32"/>
          <w:szCs w:val="32"/>
          <w:lang w:val="en-US" w:eastAsia="zh-CN"/>
          <w14:textFill>
            <w14:solidFill>
              <w14:schemeClr w14:val="tx1">
                <w14:lumMod w14:val="95000"/>
                <w14:lumOff w14:val="5000"/>
              </w14:schemeClr>
            </w14:solidFill>
          </w14:textFill>
        </w:rPr>
        <w:t>开发区</w:t>
      </w: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足球协会选调</w:t>
      </w:r>
    </w:p>
    <w:p>
      <w:pPr>
        <w:spacing w:line="360" w:lineRule="auto"/>
        <w:jc w:val="both"/>
        <w:rPr>
          <w:rFonts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 xml:space="preserve">    五、奖项设置</w:t>
      </w:r>
    </w:p>
    <w:p>
      <w:pPr>
        <w:spacing w:after="0" w:line="360" w:lineRule="auto"/>
        <w:ind w:firstLine="640" w:firstLineChars="200"/>
        <w:jc w:val="both"/>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sz w:val="32"/>
          <w:szCs w:val="32"/>
          <w14:textFill>
            <w14:solidFill>
              <w14:schemeClr w14:val="tx1">
                <w14:lumMod w14:val="95000"/>
                <w14:lumOff w14:val="5000"/>
              </w14:schemeClr>
            </w14:solidFill>
          </w14:textFill>
        </w:rPr>
        <w:t>对前四名颁奖，</w:t>
      </w:r>
      <w:r>
        <w:rPr>
          <w:rFonts w:hint="eastAsia" w:ascii="仿宋_GB2312" w:hAnsi="宋体" w:eastAsia="仿宋_GB2312" w:cs="宋体"/>
          <w:color w:val="0D0D0D" w:themeColor="text1" w:themeTint="F2"/>
          <w:sz w:val="32"/>
          <w:szCs w:val="32"/>
          <w:lang w:val="en-US" w:eastAsia="zh-CN"/>
          <w14:textFill>
            <w14:solidFill>
              <w14:schemeClr w14:val="tx1">
                <w14:lumMod w14:val="95000"/>
                <w14:lumOff w14:val="5000"/>
              </w14:schemeClr>
            </w14:solidFill>
          </w14:textFill>
        </w:rPr>
        <w:t>其中</w:t>
      </w:r>
      <w:r>
        <w:rPr>
          <w:rFonts w:hint="eastAsia" w:ascii="仿宋_GB2312" w:hAnsi="宋体" w:eastAsia="仿宋_GB2312" w:cs="宋体"/>
          <w:color w:val="0D0D0D" w:themeColor="text1" w:themeTint="F2"/>
          <w:sz w:val="32"/>
          <w:szCs w:val="32"/>
          <w14:textFill>
            <w14:solidFill>
              <w14:schemeClr w14:val="tx1">
                <w14:lumMod w14:val="95000"/>
                <w14:lumOff w14:val="5000"/>
              </w14:schemeClr>
            </w14:solidFill>
          </w14:textFill>
        </w:rPr>
        <w:t>一等奖1队，二等奖1队，三等奖2队</w:t>
      </w: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sz w:val="32"/>
          <w:szCs w:val="32"/>
          <w14:textFill>
            <w14:solidFill>
              <w14:schemeClr w14:val="tx1">
                <w14:lumMod w14:val="95000"/>
                <w14:lumOff w14:val="5000"/>
              </w14:schemeClr>
            </w14:solidFill>
          </w14:textFill>
        </w:rPr>
        <w:t>设优秀射手6名</w:t>
      </w: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宋体" w:eastAsia="仿宋_GB2312" w:cs="宋体"/>
          <w:color w:val="0D0D0D" w:themeColor="text1" w:themeTint="F2"/>
          <w:sz w:val="32"/>
          <w:szCs w:val="32"/>
          <w14:textFill>
            <w14:solidFill>
              <w14:schemeClr w14:val="tx1">
                <w14:lumMod w14:val="95000"/>
                <w14:lumOff w14:val="5000"/>
              </w14:schemeClr>
            </w14:solidFill>
          </w14:textFill>
        </w:rPr>
        <w:t>纪念奖</w:t>
      </w:r>
      <w:r>
        <w:rPr>
          <w:rFonts w:hint="eastAsia" w:ascii="仿宋_GB2312" w:hAnsi="宋体" w:eastAsia="仿宋_GB2312" w:cs="宋体"/>
          <w:color w:val="0D0D0D" w:themeColor="text1" w:themeTint="F2"/>
          <w:sz w:val="32"/>
          <w:szCs w:val="32"/>
          <w:lang w:val="en-US" w:eastAsia="zh-CN"/>
          <w14:textFill>
            <w14:solidFill>
              <w14:schemeClr w14:val="tx1">
                <w14:lumMod w14:val="95000"/>
                <w14:lumOff w14:val="5000"/>
              </w14:schemeClr>
            </w14:solidFill>
          </w14:textFill>
        </w:rPr>
        <w:t>若干</w:t>
      </w: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w:t>
      </w:r>
    </w:p>
    <w:p>
      <w:pPr>
        <w:spacing w:line="360" w:lineRule="auto"/>
        <w:ind w:firstLine="640" w:firstLineChars="200"/>
        <w:rPr>
          <w:rFonts w:ascii="黑体" w:hAnsi="黑体" w:eastAsia="黑体" w:cs="宋体"/>
          <w:color w:val="0D0D0D"/>
          <w:sz w:val="32"/>
          <w:szCs w:val="32"/>
          <w:lang w:eastAsia="zh-CN"/>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六</w:t>
      </w:r>
      <w:r>
        <w:rPr>
          <w:rFonts w:hint="eastAsia" w:ascii="黑体" w:hAnsi="黑体" w:eastAsia="黑体" w:cs="宋体"/>
          <w:color w:val="0D0D0D"/>
          <w:sz w:val="32"/>
          <w:szCs w:val="32"/>
          <w:lang w:eastAsia="zh-CN"/>
        </w:rPr>
        <w:t>、举办单位</w:t>
      </w:r>
    </w:p>
    <w:p>
      <w:pPr>
        <w:spacing w:line="360" w:lineRule="auto"/>
        <w:ind w:firstLine="630"/>
        <w:rPr>
          <w:rFonts w:ascii="仿宋_GB2312" w:hAnsi="黑体" w:eastAsia="仿宋_GB2312"/>
          <w:sz w:val="32"/>
          <w:szCs w:val="32"/>
          <w:lang w:eastAsia="zh-CN"/>
        </w:rPr>
      </w:pPr>
      <w:r>
        <w:rPr>
          <w:rFonts w:hint="eastAsia" w:ascii="仿宋_GB2312" w:hAnsi="黑体" w:eastAsia="仿宋_GB2312"/>
          <w:sz w:val="32"/>
          <w:szCs w:val="32"/>
          <w:lang w:eastAsia="zh-CN"/>
        </w:rPr>
        <w:t>主办单位:东营市律师协会</w:t>
      </w:r>
    </w:p>
    <w:p>
      <w:pPr>
        <w:spacing w:line="360" w:lineRule="auto"/>
        <w:ind w:firstLine="630"/>
        <w:rPr>
          <w:rFonts w:ascii="仿宋_GB2312" w:hAnsi="黑体" w:eastAsia="仿宋_GB2312"/>
          <w:sz w:val="32"/>
          <w:szCs w:val="32"/>
          <w:lang w:eastAsia="zh-CN"/>
        </w:rPr>
      </w:pPr>
      <w:r>
        <w:rPr>
          <w:rFonts w:hint="eastAsia" w:ascii="仿宋_GB2312" w:hAnsi="黑体" w:eastAsia="仿宋_GB2312"/>
          <w:sz w:val="32"/>
          <w:szCs w:val="32"/>
          <w:lang w:eastAsia="zh-CN"/>
        </w:rPr>
        <w:t>承办单位：文体与宣传工作委员会</w:t>
      </w:r>
    </w:p>
    <w:p>
      <w:pPr>
        <w:pStyle w:val="9"/>
        <w:widowControl w:val="0"/>
        <w:spacing w:line="560" w:lineRule="exact"/>
        <w:rPr>
          <w:rFonts w:ascii="黑体" w:hAnsi="黑体" w:eastAsia="黑体" w:cs="微软雅黑"/>
          <w:sz w:val="32"/>
          <w:szCs w:val="30"/>
          <w:lang w:eastAsia="zh-CN"/>
        </w:rPr>
      </w:pPr>
      <w:r>
        <w:rPr>
          <w:rFonts w:hint="eastAsia" w:ascii="黑体" w:hAnsi="黑体" w:eastAsia="黑体" w:cs="微软雅黑"/>
          <w:sz w:val="32"/>
          <w:szCs w:val="30"/>
          <w:lang w:eastAsia="zh-CN"/>
        </w:rPr>
        <w:t>七、比赛规则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hint="eastAsia" w:ascii="仿宋_GB2312" w:hAnsi="仿宋" w:eastAsia="仿宋_GB2312"/>
          <w:sz w:val="32"/>
          <w:szCs w:val="32"/>
          <w:lang w:eastAsia="zh-CN"/>
        </w:rPr>
      </w:pPr>
      <w:r>
        <w:rPr>
          <w:rFonts w:hint="eastAsia" w:ascii="仿宋_GB2312" w:hAnsi="仿宋" w:eastAsia="仿宋_GB2312"/>
          <w:sz w:val="32"/>
          <w:szCs w:val="32"/>
          <w:lang w:eastAsia="zh-CN"/>
        </w:rPr>
        <w:t>（一）采用小组循环积分制，</w:t>
      </w:r>
      <w:r>
        <w:rPr>
          <w:rFonts w:hint="eastAsia" w:ascii="仿宋_GB2312" w:hAnsi="仿宋" w:eastAsia="仿宋_GB2312"/>
          <w:sz w:val="32"/>
          <w:szCs w:val="32"/>
          <w:lang w:val="en-US" w:eastAsia="zh-CN"/>
        </w:rPr>
        <w:t>由小组第一名和三个小组成绩最好的小组第二出线进入半决赛</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小组赛中</w:t>
      </w:r>
      <w:r>
        <w:rPr>
          <w:rFonts w:hint="eastAsia" w:ascii="仿宋_GB2312" w:hAnsi="仿宋" w:eastAsia="仿宋_GB2312"/>
          <w:sz w:val="32"/>
          <w:szCs w:val="32"/>
          <w:lang w:eastAsia="zh-CN"/>
        </w:rPr>
        <w:t>胜积3分、平积1分，负不积分，出现同分时，</w:t>
      </w:r>
      <w:r>
        <w:rPr>
          <w:rFonts w:hint="eastAsia" w:ascii="仿宋_GB2312" w:hAnsi="仿宋" w:eastAsia="仿宋_GB2312"/>
          <w:sz w:val="32"/>
          <w:szCs w:val="32"/>
          <w:lang w:val="en-US" w:eastAsia="zh-CN"/>
        </w:rPr>
        <w:t>以同分球队胜负关系进行排名，胜者排名在前，负者排名在后；双方胜负关系为平局时，</w:t>
      </w:r>
      <w:r>
        <w:rPr>
          <w:rFonts w:hint="eastAsia" w:ascii="仿宋_GB2312" w:hAnsi="仿宋" w:eastAsia="仿宋_GB2312"/>
          <w:sz w:val="32"/>
          <w:szCs w:val="32"/>
          <w:lang w:eastAsia="zh-CN"/>
        </w:rPr>
        <w:t>以净胜球多少进行排名；净胜球相同的，以进球数多少进行排名；进球数相同时，以黄牌少者排名在前；黄牌数一样的，以犯规少者排名在前，</w:t>
      </w:r>
      <w:r>
        <w:rPr>
          <w:rFonts w:hint="eastAsia" w:ascii="仿宋_GB2312" w:hAnsi="仿宋" w:eastAsia="仿宋_GB2312"/>
          <w:sz w:val="32"/>
          <w:szCs w:val="32"/>
          <w:lang w:val="en-US" w:eastAsia="zh-CN"/>
        </w:rPr>
        <w:t>如全部相同时，进行点球比赛，点球规则适用比赛规则第14条规定</w:t>
      </w:r>
      <w:r>
        <w:rPr>
          <w:rFonts w:hint="eastAsia" w:ascii="仿宋_GB2312" w:hAnsi="仿宋" w:eastAsia="仿宋_GB2312"/>
          <w:sz w:val="32"/>
          <w:szCs w:val="32"/>
          <w:lang w:eastAsia="zh-CN"/>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成绩最好的小组第二比较：积分高者进入半决赛；积分相同的，净胜球多的进入半决赛；</w:t>
      </w:r>
      <w:r>
        <w:rPr>
          <w:rFonts w:hint="eastAsia" w:ascii="仿宋_GB2312" w:hAnsi="仿宋" w:eastAsia="仿宋_GB2312"/>
          <w:sz w:val="32"/>
          <w:szCs w:val="32"/>
          <w:lang w:eastAsia="zh-CN"/>
        </w:rPr>
        <w:t>净胜球相同的，</w:t>
      </w:r>
      <w:r>
        <w:rPr>
          <w:rFonts w:hint="eastAsia" w:ascii="仿宋_GB2312" w:hAnsi="仿宋" w:eastAsia="仿宋_GB2312"/>
          <w:sz w:val="32"/>
          <w:szCs w:val="32"/>
          <w:lang w:val="en-US" w:eastAsia="zh-CN"/>
        </w:rPr>
        <w:t>进球数多的进入半决赛</w:t>
      </w:r>
      <w:r>
        <w:rPr>
          <w:rFonts w:hint="eastAsia" w:ascii="仿宋_GB2312" w:hAnsi="仿宋" w:eastAsia="仿宋_GB2312"/>
          <w:sz w:val="32"/>
          <w:szCs w:val="32"/>
          <w:lang w:eastAsia="zh-CN"/>
        </w:rPr>
        <w:t>；进球数相同时，</w:t>
      </w:r>
      <w:r>
        <w:rPr>
          <w:rFonts w:hint="eastAsia" w:ascii="仿宋_GB2312" w:hAnsi="仿宋" w:eastAsia="仿宋_GB2312"/>
          <w:sz w:val="32"/>
          <w:szCs w:val="32"/>
          <w:lang w:val="en-US" w:eastAsia="zh-CN"/>
        </w:rPr>
        <w:t>获得</w:t>
      </w:r>
      <w:r>
        <w:rPr>
          <w:rFonts w:hint="eastAsia" w:ascii="仿宋_GB2312" w:hAnsi="仿宋" w:eastAsia="仿宋_GB2312"/>
          <w:sz w:val="32"/>
          <w:szCs w:val="32"/>
          <w:lang w:eastAsia="zh-CN"/>
        </w:rPr>
        <w:t>黄牌少者</w:t>
      </w:r>
      <w:r>
        <w:rPr>
          <w:rFonts w:hint="eastAsia" w:ascii="仿宋_GB2312" w:hAnsi="仿宋" w:eastAsia="仿宋_GB2312"/>
          <w:sz w:val="32"/>
          <w:szCs w:val="32"/>
          <w:lang w:val="en-US" w:eastAsia="zh-CN"/>
        </w:rPr>
        <w:t>进入半决赛</w:t>
      </w:r>
      <w:r>
        <w:rPr>
          <w:rFonts w:hint="eastAsia" w:ascii="仿宋_GB2312" w:hAnsi="仿宋" w:eastAsia="仿宋_GB2312"/>
          <w:sz w:val="32"/>
          <w:szCs w:val="32"/>
          <w:lang w:eastAsia="zh-CN"/>
        </w:rPr>
        <w:t>；黄牌数一样的，犯规少者</w:t>
      </w:r>
      <w:r>
        <w:rPr>
          <w:rFonts w:hint="eastAsia" w:ascii="仿宋_GB2312" w:hAnsi="仿宋" w:eastAsia="仿宋_GB2312"/>
          <w:sz w:val="32"/>
          <w:szCs w:val="32"/>
          <w:lang w:val="en-US" w:eastAsia="zh-CN"/>
        </w:rPr>
        <w:t>进入半决赛；如全部相同时，进行点球比赛，点球规则适用比赛规则第14条规定</w:t>
      </w:r>
      <w:r>
        <w:rPr>
          <w:rFonts w:hint="eastAsia" w:ascii="仿宋_GB2312" w:hAnsi="仿宋" w:eastAsia="仿宋_GB2312"/>
          <w:sz w:val="32"/>
          <w:szCs w:val="32"/>
          <w:lang w:eastAsia="zh-CN"/>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仿宋" w:eastAsia="仿宋_GB2312"/>
          <w:sz w:val="32"/>
          <w:szCs w:val="32"/>
          <w:lang w:eastAsia="zh-CN"/>
        </w:rPr>
      </w:pPr>
      <w:r>
        <w:rPr>
          <w:rFonts w:hint="eastAsia" w:ascii="仿宋_GB2312" w:hAnsi="仿宋" w:eastAsia="仿宋_GB2312"/>
          <w:sz w:val="32"/>
          <w:szCs w:val="32"/>
          <w:lang w:eastAsia="zh-CN"/>
        </w:rPr>
        <w:t>（二）半决赛及决赛适用淘汰赛赛制，三、四名不再进行比赛，半决赛负者同为季军，出线队伍抽签决定对手，淘汰赛常规时间内平局则直接进行点球决胜。</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sz w:val="32"/>
          <w:szCs w:val="32"/>
          <w:lang w:eastAsia="zh-CN"/>
        </w:rPr>
        <w:t xml:space="preserve">（三）每队上场队员不得多于5人，不得少于3人，要有统一的球服。如队员队服与本队其他队员队服不统一，则在该名队员更换球衣前，其不得上场；必须有一名守门员，守门员的服装颜色应与其他队员有明显的区别。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（四）比赛中换人的次数不限，替换下场的队员可以重新上场替补其他队员。但必须遵守以下规则：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1.离场队员必须在指定换人区离场。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2.上场人员也必须在指定换人区上场。且必须在离场队员完全跨出边线后方可入场。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3.替补队员无论上场与否，裁判员均有权对其行使职权。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4.如果替补队员在离场队员还没有完全离场之前就进入比赛场地，则离场队员离场，替补上场的队员被警告并出示黄牌。 </w:t>
      </w:r>
      <w:r>
        <w:rPr>
          <w:rFonts w:hint="eastAsia" w:ascii="仿宋_GB2312" w:hAnsi="仿宋" w:eastAsia="仿宋_GB2312"/>
          <w:sz w:val="32"/>
          <w:szCs w:val="32"/>
          <w:lang w:eastAsia="zh-CN"/>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5.如果离场队员或替补队员未由规定换人区离场或入场，违规队员被警告并出示黄牌。并判对方在停止比赛时球所在地点间接任意球恢复，若在罚球区内，则在最近的罚球区线上恢复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6.任何队员只允许穿胶鞋或类似材料做成的帆布鞋或皮质胶底碎钉鞋。如穿硬钉皮足或类似皮质材料做成的球鞋，则在该名球员更换球鞋前不允许其上场比赛。球员必须佩戴护腿板。不允许佩戴框式眼镜。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7.比赛分为上下2个半场，每半场</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lang w:eastAsia="zh-CN"/>
          <w14:textFill>
            <w14:solidFill>
              <w14:schemeClr w14:val="tx1"/>
            </w14:solidFill>
          </w14:textFill>
        </w:rPr>
        <w:t>分钟，中场休息5分钟。球队上下半场各有一次1分钟暂停时间。</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8.不允许铲球犯规（铲球的方向冲向人的一律视为铲球犯规），视情节给予相应的纪律处罚。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0" w:leftChars="-50" w:firstLine="800" w:firstLineChars="25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9.罚下队员不允许再上场，同时该队补充队员上场。必须遵循以下原则：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（1）人数多的一方进球时；</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（2）时间达到2分钟时。</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10.发球：边线球必须5秒内用脚发出,如发球违例由对方队员在违规点发出。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11.守门员不可有粗鲁，大力量的动作。关于回传球，守门员发出的球在没有对方球员触及过的情况下守门员不得在本方半场内再次故意触球(包括球在活球状态下)。在本方半场内守门员所有持球必须在四秒内发出。正常情况下守门员动作不受规程第8条影响。 队长必须佩带队长袖标。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12.在罚定位球时，防守队员必须离球5米远。关于累计犯规球员犯规上下半场分别累计，不重复叠加；当半场累计犯规达五次后，第六次犯规开始判罚十米点球。</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13.边线球不可以直接得分，角球可以直接得分,球门球不可以直接得分，守门员扑救后控制的活球假如开大脚进入对方球门，进球有效。 开球可以直接射门得分。</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14.如双方以点球决胜负时，替补队员全部上场，但要保证双方人数一致，采取“5+1”方式决胜，即如果第一轮5个球点球是平分，以后的点球则由首先领先一分的一方获胜。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15.被红牌罚出场的队员将不得再上场</w:t>
      </w:r>
      <w:r>
        <w:rPr>
          <w:rFonts w:hint="eastAsia" w:ascii="仿宋_GB2312" w:hAnsi="仿宋" w:eastAsia="仿宋_GB2312" w:cs="Arial"/>
          <w:color w:val="000000" w:themeColor="text1"/>
          <w:sz w:val="32"/>
          <w:szCs w:val="32"/>
          <w:lang w:eastAsia="zh-CN"/>
          <w14:textFill>
            <w14:solidFill>
              <w14:schemeClr w14:val="tx1"/>
            </w14:solidFill>
          </w14:textFill>
        </w:rPr>
        <w:t>。一个队员累计</w:t>
      </w:r>
      <w:r>
        <w:rPr>
          <w:rFonts w:hint="eastAsia" w:ascii="仿宋_GB2312" w:hAnsi="仿宋" w:eastAsia="仿宋_GB2312" w:cs="Arial"/>
          <w:color w:val="000000" w:themeColor="text1"/>
          <w:sz w:val="32"/>
          <w:szCs w:val="32"/>
          <w:lang w:val="en-US" w:eastAsia="zh-CN"/>
          <w14:textFill>
            <w14:solidFill>
              <w14:schemeClr w14:val="tx1"/>
            </w14:solidFill>
          </w14:textFill>
        </w:rPr>
        <w:t>三</w:t>
      </w:r>
      <w:r>
        <w:rPr>
          <w:rFonts w:hint="eastAsia" w:ascii="仿宋_GB2312" w:hAnsi="仿宋" w:eastAsia="仿宋_GB2312" w:cs="Arial"/>
          <w:color w:val="000000" w:themeColor="text1"/>
          <w:sz w:val="32"/>
          <w:szCs w:val="32"/>
          <w:lang w:eastAsia="zh-CN"/>
          <w14:textFill>
            <w14:solidFill>
              <w14:schemeClr w14:val="tx1"/>
            </w14:solidFill>
          </w14:textFill>
        </w:rPr>
        <w:t>张黄牌或一张红牌自动停赛一场，运动员红、黄牌在整个比赛中均有效。若队员有严重违反纪律情况，将酌情给予停赛处罚。如球员出现报复另队球员现象，由裁判认定后给予红牌处罚。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16.开幕式定于比赛当天8:15，8:30正式开始比赛，每支队伍应于比赛前10分钟到达比赛场地</w:t>
      </w:r>
      <w:r>
        <w:rPr>
          <w:rFonts w:hint="eastAsia" w:ascii="仿宋_GB2312" w:hAnsi="仿宋" w:eastAsia="仿宋_GB2312" w:cs="Arial"/>
          <w:color w:val="000000" w:themeColor="text1"/>
          <w:sz w:val="32"/>
          <w:szCs w:val="32"/>
          <w:lang w:eastAsia="zh-CN"/>
          <w14:textFill>
            <w14:solidFill>
              <w14:schemeClr w14:val="tx1"/>
            </w14:solidFill>
          </w14:textFill>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17.</w:t>
      </w:r>
      <w:r>
        <w:rPr>
          <w:rFonts w:hint="eastAsia" w:ascii="仿宋_GB2312" w:hAnsi="仿宋" w:eastAsia="仿宋_GB2312" w:cs="Arial"/>
          <w:color w:val="000000" w:themeColor="text1"/>
          <w:sz w:val="32"/>
          <w:szCs w:val="32"/>
          <w:lang w:eastAsia="zh-CN"/>
          <w14:textFill>
            <w14:solidFill>
              <w14:schemeClr w14:val="tx1"/>
            </w14:solidFill>
          </w14:textFill>
        </w:rPr>
        <w:t>各队伍应严格按照组委会发布的赛程进行比赛，若有特殊情况需要更改时间须提前向组委会提出申请，经批准后方能更改。</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18.</w:t>
      </w:r>
      <w:r>
        <w:rPr>
          <w:rFonts w:hint="eastAsia" w:ascii="仿宋_GB2312" w:hAnsi="仿宋" w:eastAsia="仿宋_GB2312" w:cs="Arial"/>
          <w:color w:val="000000" w:themeColor="text1"/>
          <w:sz w:val="32"/>
          <w:szCs w:val="32"/>
          <w:lang w:eastAsia="zh-CN"/>
          <w14:textFill>
            <w14:solidFill>
              <w14:schemeClr w14:val="tx1"/>
            </w14:solidFill>
          </w14:textFill>
        </w:rPr>
        <w:t xml:space="preserve">比赛开始5分钟后（时间以当场裁判掌握为准），一方仍无法进行比赛则判该方弃权，其该场比赛以0 : </w:t>
      </w:r>
      <w:r>
        <w:rPr>
          <w:rFonts w:hint="eastAsia" w:ascii="仿宋_GB2312" w:hAnsi="仿宋" w:eastAsia="仿宋_GB2312" w:cs="Arial"/>
          <w:color w:val="000000" w:themeColor="text1"/>
          <w:sz w:val="32"/>
          <w:szCs w:val="32"/>
          <w:lang w:val="en-US" w:eastAsia="zh-CN"/>
          <w14:textFill>
            <w14:solidFill>
              <w14:schemeClr w14:val="tx1"/>
            </w14:solidFill>
          </w14:textFill>
        </w:rPr>
        <w:t>3</w:t>
      </w:r>
      <w:r>
        <w:rPr>
          <w:rFonts w:hint="eastAsia" w:ascii="仿宋_GB2312" w:hAnsi="仿宋" w:eastAsia="仿宋_GB2312" w:cs="Arial"/>
          <w:color w:val="000000" w:themeColor="text1"/>
          <w:sz w:val="32"/>
          <w:szCs w:val="32"/>
          <w:lang w:eastAsia="zh-CN"/>
          <w14:textFill>
            <w14:solidFill>
              <w14:schemeClr w14:val="tx1"/>
            </w14:solidFill>
          </w14:textFill>
        </w:rPr>
        <w:t>记负。</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19.</w:t>
      </w:r>
      <w:r>
        <w:rPr>
          <w:rFonts w:hint="eastAsia" w:ascii="仿宋_GB2312" w:hAnsi="仿宋" w:eastAsia="仿宋_GB2312" w:cs="Arial"/>
          <w:color w:val="000000" w:themeColor="text1"/>
          <w:sz w:val="32"/>
          <w:szCs w:val="32"/>
          <w:lang w:eastAsia="zh-CN"/>
          <w14:textFill>
            <w14:solidFill>
              <w14:schemeClr w14:val="tx1"/>
            </w14:solidFill>
          </w14:textFill>
        </w:rPr>
        <w:t>因天气等意外因素影响而无法比赛，组委会会以事先指定的方式进行通知，未得到通知则按规定时间比赛，迟到方视为弃权。</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20.比赛期间要严格执行比赛纪律,球员在赛季期间不得更换球队,比赛球队不得随意增加球员</w:t>
      </w:r>
      <w:r>
        <w:rPr>
          <w:rFonts w:hint="eastAsia" w:ascii="仿宋_GB2312" w:hAnsi="仿宋" w:eastAsia="仿宋_GB2312" w:cs="Arial"/>
          <w:color w:val="000000" w:themeColor="text1"/>
          <w:sz w:val="32"/>
          <w:szCs w:val="32"/>
          <w:lang w:eastAsia="zh-CN"/>
          <w14:textFill>
            <w14:solidFill>
              <w14:schemeClr w14:val="tx1"/>
            </w14:solidFill>
          </w14:textFill>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sz w:val="32"/>
          <w:szCs w:val="32"/>
          <w:lang w:eastAsia="zh-CN"/>
        </w:rPr>
      </w:pPr>
      <w:r>
        <w:rPr>
          <w:rFonts w:hint="eastAsia" w:ascii="仿宋_GB2312" w:hAnsi="仿宋" w:eastAsia="仿宋_GB2312" w:cs="宋体"/>
          <w:color w:val="000000" w:themeColor="text1"/>
          <w:sz w:val="32"/>
          <w:szCs w:val="32"/>
          <w:lang w:eastAsia="zh-CN"/>
          <w14:textFill>
            <w14:solidFill>
              <w14:schemeClr w14:val="tx1"/>
            </w14:solidFill>
          </w14:textFill>
        </w:rPr>
        <w:t>21.</w:t>
      </w:r>
      <w:r>
        <w:rPr>
          <w:rFonts w:hint="eastAsia" w:ascii="仿宋_GB2312" w:hAnsi="仿宋" w:eastAsia="仿宋_GB2312" w:cs="Arial"/>
          <w:color w:val="000000" w:themeColor="text1"/>
          <w:sz w:val="32"/>
          <w:szCs w:val="32"/>
          <w:lang w:eastAsia="zh-CN"/>
          <w14:textFill>
            <w14:solidFill>
              <w14:schemeClr w14:val="tx1"/>
            </w14:solidFill>
          </w14:textFill>
        </w:rPr>
        <w:t>比赛结束后，裁判及双方球队负责人须在比赛记录上签字，检查无误后方可退场。如对比赛有异议，球队负责人需比赛结束后第一时间向组委会提出，并由组委</w:t>
      </w:r>
      <w:r>
        <w:rPr>
          <w:rFonts w:hint="eastAsia" w:ascii="仿宋_GB2312" w:hAnsi="仿宋" w:eastAsia="仿宋_GB2312" w:cs="Arial"/>
          <w:sz w:val="32"/>
          <w:szCs w:val="32"/>
          <w:lang w:eastAsia="zh-CN"/>
        </w:rPr>
        <w:t>会成员商议后做出最后处理。</w:t>
      </w:r>
    </w:p>
    <w:p>
      <w:pPr>
        <w:pStyle w:val="9"/>
        <w:widowControl w:val="0"/>
        <w:spacing w:line="560" w:lineRule="exact"/>
        <w:rPr>
          <w:rFonts w:ascii="黑体" w:hAnsi="黑体" w:eastAsia="黑体" w:cs="微软雅黑"/>
          <w:sz w:val="32"/>
          <w:szCs w:val="30"/>
          <w:lang w:eastAsia="zh-CN"/>
        </w:rPr>
      </w:pPr>
      <w:r>
        <w:rPr>
          <w:rFonts w:hint="eastAsia" w:ascii="黑体" w:hAnsi="黑体" w:eastAsia="黑体" w:cs="微软雅黑"/>
          <w:sz w:val="32"/>
          <w:szCs w:val="30"/>
          <w:lang w:eastAsia="zh-CN"/>
        </w:rPr>
        <w:t>八、比赛纪律</w:t>
      </w:r>
    </w:p>
    <w:p>
      <w:pPr>
        <w:widowControl w:val="0"/>
        <w:spacing w:line="560" w:lineRule="exact"/>
        <w:ind w:firstLine="640" w:firstLineChars="200"/>
        <w:rPr>
          <w:rFonts w:ascii="仿宋_GB2312" w:hAnsi="仿宋" w:eastAsia="仿宋_GB2312" w:cs="宋体"/>
          <w:sz w:val="32"/>
          <w:szCs w:val="32"/>
          <w:lang w:eastAsia="zh-CN"/>
        </w:rPr>
      </w:pPr>
      <w:r>
        <w:rPr>
          <w:rFonts w:hint="eastAsia" w:ascii="仿宋_GB2312" w:hAnsi="仿宋" w:eastAsia="仿宋_GB2312" w:cs="宋体"/>
          <w:sz w:val="32"/>
          <w:szCs w:val="32"/>
          <w:lang w:eastAsia="zh-CN"/>
        </w:rPr>
        <w:t>在比赛过程中，所有球队人员（包括场上队员、替补队员以及本队啦啦队）必须绝对服从临场裁判员的判罚和尊重对方球队人员。与比赛无关人员如出现干扰比赛现象，裁判有权勒令其离场；如继续干扰比赛，则取消与之关联球队比赛资格。如有因对裁判员判罚不满或对对方球队人员行为恶劣的情况，应酌情给予黄牌红牌，并将受到其他纪律处分。</w:t>
      </w:r>
    </w:p>
    <w:p>
      <w:pPr>
        <w:widowControl w:val="0"/>
        <w:spacing w:line="560" w:lineRule="exact"/>
        <w:ind w:firstLine="640" w:firstLineChars="200"/>
        <w:rPr>
          <w:rFonts w:ascii="仿宋_GB2312" w:hAnsi="仿宋" w:eastAsia="仿宋_GB2312"/>
          <w:bCs/>
          <w:sz w:val="32"/>
          <w:szCs w:val="32"/>
          <w:lang w:eastAsia="zh-CN"/>
        </w:rPr>
      </w:pPr>
      <w:r>
        <w:rPr>
          <w:rFonts w:hint="eastAsia" w:ascii="仿宋_GB2312" w:hAnsi="仿宋" w:eastAsia="仿宋_GB2312"/>
          <w:bCs/>
          <w:sz w:val="32"/>
          <w:szCs w:val="32"/>
          <w:lang w:eastAsia="zh-CN"/>
        </w:rPr>
        <w:t>由于该项赛事是业余比赛、自愿参加，如出现球员受伤或类似情况，组委会只承担道义上的责任，不承担法律上责任。望各队负责人转告队员保护自己，避免受伤。</w:t>
      </w:r>
    </w:p>
    <w:p>
      <w:pPr>
        <w:widowControl w:val="0"/>
        <w:spacing w:line="560" w:lineRule="exact"/>
        <w:ind w:firstLine="630" w:firstLineChars="196"/>
        <w:rPr>
          <w:rFonts w:ascii="仿宋_GB2312" w:hAnsi="仿宋" w:eastAsia="仿宋_GB2312"/>
          <w:b/>
          <w:bCs/>
          <w:sz w:val="32"/>
          <w:szCs w:val="32"/>
          <w:lang w:eastAsia="zh-CN"/>
        </w:rPr>
      </w:pPr>
      <w:r>
        <w:rPr>
          <w:rFonts w:hint="eastAsia" w:ascii="仿宋_GB2312" w:hAnsi="仿宋" w:eastAsia="仿宋_GB2312"/>
          <w:b/>
          <w:bCs/>
          <w:sz w:val="32"/>
          <w:szCs w:val="32"/>
          <w:lang w:eastAsia="zh-CN"/>
        </w:rPr>
        <w:t>注意:球场内严禁吸烟、乱扔垃圾,同时比赛结束后迅速为后面比赛队伍让出替补区域。各领队一定要通知到队员!</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ascii="仿宋" w:hAnsi="仿宋" w:eastAsia="仿宋" w:cs="仿宋_GB2312"/>
          <w:sz w:val="44"/>
          <w:szCs w:val="44"/>
          <w:lang w:eastAsia="zh-CN"/>
        </w:rPr>
      </w:pPr>
    </w:p>
    <w:p>
      <w:pPr>
        <w:widowControl w:val="0"/>
        <w:shd w:val="clear" w:color="auto" w:fill="FFFFFF"/>
        <w:tabs>
          <w:tab w:val="left" w:pos="916"/>
          <w:tab w:val="left" w:pos="1384"/>
          <w:tab w:val="left" w:pos="2074"/>
          <w:tab w:val="left" w:pos="3664"/>
          <w:tab w:val="center" w:pos="41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ascii="仿宋" w:hAnsi="仿宋" w:eastAsia="仿宋" w:cs="仿宋_GB2312"/>
          <w:b/>
          <w:sz w:val="44"/>
          <w:szCs w:val="44"/>
          <w:lang w:eastAsia="zh-CN"/>
        </w:rPr>
      </w:pPr>
      <w:r>
        <w:rPr>
          <w:rFonts w:ascii="仿宋" w:hAnsi="仿宋" w:eastAsia="仿宋" w:cs="仿宋_GB2312"/>
          <w:sz w:val="44"/>
          <w:szCs w:val="44"/>
          <w:lang w:eastAsia="zh-CN"/>
        </w:rPr>
        <w:tab/>
      </w:r>
      <w:r>
        <w:rPr>
          <w:rFonts w:ascii="仿宋" w:hAnsi="仿宋" w:eastAsia="仿宋" w:cs="仿宋_GB2312"/>
          <w:sz w:val="44"/>
          <w:szCs w:val="44"/>
          <w:lang w:eastAsia="zh-CN"/>
        </w:rPr>
        <w:tab/>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r>
        <w:rPr>
          <w:rFonts w:hint="eastAsia" w:ascii="仿宋" w:hAnsi="仿宋" w:eastAsia="仿宋" w:cs="仿宋_GB2312"/>
          <w:b/>
          <w:sz w:val="44"/>
          <w:szCs w:val="44"/>
          <w:lang w:eastAsia="zh-CN"/>
        </w:rPr>
        <w:t>运动员与教练员守则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1.拥护中国共产党，热爱社会主义，热爱体育事业。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w:t>
      </w:r>
      <w:r>
        <w:rPr>
          <w:rStyle w:val="8"/>
          <w:rFonts w:hint="eastAsia" w:ascii="仿宋" w:hAnsi="仿宋" w:eastAsia="仿宋" w:cs="仿宋_GB2312"/>
          <w:color w:val="auto"/>
          <w:sz w:val="32"/>
          <w:szCs w:val="32"/>
          <w:u w:val="none"/>
          <w:lang w:eastAsia="zh-CN"/>
        </w:rPr>
        <w:t>赛出风格，赛出水平，胜不骄，败不馁，尊重裁判，尊重对方，尊重观众。</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3、讲文明，讲礼貌，讲卫生，讲道德，守纪律。</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4、尊重领导，服从组织，遵守规章法令。</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5、团结友爱，关心集体，不打架斗殴。</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6、严格遵守大会的有关规定，作风正派，尊重裁判。</w:t>
      </w:r>
    </w:p>
    <w:p>
      <w:pPr>
        <w:widowControl w:val="0"/>
        <w:ind w:firstLine="640" w:firstLineChars="200"/>
        <w:rPr>
          <w:rFonts w:ascii="仿宋" w:hAnsi="仿宋" w:eastAsia="仿宋" w:cs="仿宋_GB2312"/>
          <w:sz w:val="32"/>
          <w:szCs w:val="32"/>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r>
        <w:rPr>
          <w:rFonts w:hint="eastAsia" w:ascii="仿宋" w:hAnsi="仿宋" w:eastAsia="仿宋" w:cs="仿宋_GB2312"/>
          <w:b/>
          <w:sz w:val="44"/>
          <w:szCs w:val="44"/>
          <w:lang w:eastAsia="zh-CN"/>
        </w:rPr>
        <w:t>裁判员守则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1、拥护中国共产党，热爱社会主义，热爱体育事业，热爱体育竞赛裁判工作。</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2、严格履行裁判员职责，做到严肃、认真、公正、准确。</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3、裁判员之间相互学习，互相尊重，互相支持，加强团结。</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4、遵守比赛场地的规章制度和要求。</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5、服装整洁，仪表大方，讲文明，有礼貌。</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6、服从领导，遵守纪律，要有奉献精神。 </w:t>
      </w:r>
    </w:p>
    <w:p>
      <w:pPr>
        <w:widowControl w:val="0"/>
        <w:rPr>
          <w:rFonts w:ascii="仿宋" w:hAnsi="仿宋" w:eastAsia="仿宋" w:cs="仿宋_GB2312"/>
          <w:b/>
          <w:sz w:val="44"/>
          <w:szCs w:val="44"/>
          <w:lang w:eastAsia="zh-CN"/>
        </w:rPr>
      </w:pPr>
    </w:p>
    <w:p>
      <w:pPr>
        <w:widowControl w:val="0"/>
        <w:rPr>
          <w:rFonts w:ascii="仿宋" w:hAnsi="仿宋" w:eastAsia="仿宋" w:cs="仿宋_GB2312"/>
          <w:b/>
          <w:sz w:val="44"/>
          <w:szCs w:val="44"/>
          <w:lang w:eastAsia="zh-CN"/>
        </w:rPr>
      </w:pPr>
    </w:p>
    <w:p>
      <w:pPr>
        <w:widowControl w:val="0"/>
        <w:rPr>
          <w:rFonts w:ascii="仿宋" w:hAnsi="仿宋" w:eastAsia="仿宋" w:cs="仿宋_GB2312"/>
          <w:b/>
          <w:sz w:val="44"/>
          <w:szCs w:val="44"/>
          <w:lang w:eastAsia="zh-CN"/>
        </w:rPr>
      </w:pPr>
    </w:p>
    <w:p>
      <w:pPr>
        <w:widowControl w:val="0"/>
        <w:ind w:firstLine="1546" w:firstLineChars="350"/>
        <w:rPr>
          <w:rFonts w:ascii="仿宋" w:hAnsi="仿宋" w:eastAsia="仿宋" w:cs="仿宋_GB2312"/>
          <w:b/>
          <w:color w:val="000000"/>
          <w:lang w:eastAsia="zh-CN"/>
        </w:rPr>
      </w:pPr>
      <w:r>
        <w:rPr>
          <w:rFonts w:hint="eastAsia" w:ascii="仿宋" w:hAnsi="仿宋" w:eastAsia="仿宋" w:cs="仿宋_GB2312"/>
          <w:b/>
          <w:sz w:val="44"/>
          <w:szCs w:val="44"/>
          <w:lang w:eastAsia="zh-CN"/>
        </w:rPr>
        <w:t>五人制足球赛竞赛日</w:t>
      </w:r>
      <w:r>
        <w:rPr>
          <w:rFonts w:hint="eastAsia" w:ascii="仿宋" w:hAnsi="仿宋" w:eastAsia="仿宋" w:cs="仿宋_GB2312"/>
          <w:b/>
          <w:color w:val="000000"/>
          <w:sz w:val="44"/>
          <w:szCs w:val="44"/>
          <w:lang w:eastAsia="zh-CN"/>
        </w:rPr>
        <w:t>程表</w:t>
      </w:r>
    </w:p>
    <w:p>
      <w:pPr>
        <w:widowControl w:val="0"/>
        <w:ind w:firstLine="843" w:firstLineChars="350"/>
        <w:rPr>
          <w:rFonts w:ascii="仿宋" w:hAnsi="仿宋" w:eastAsia="仿宋" w:cs="仿宋_GB2312"/>
          <w:b/>
          <w:lang w:eastAsia="zh-CN"/>
        </w:rPr>
      </w:pPr>
    </w:p>
    <w:tbl>
      <w:tblPr>
        <w:tblStyle w:val="5"/>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0"/>
        <w:gridCol w:w="644"/>
        <w:gridCol w:w="850"/>
        <w:gridCol w:w="1064"/>
        <w:gridCol w:w="507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日期</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场序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时间</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组别</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比  赛  队  伍</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restart"/>
            <w:tcBorders>
              <w:top w:val="single" w:color="auto" w:sz="4" w:space="0"/>
              <w:left w:val="single" w:color="auto" w:sz="4" w:space="0"/>
              <w:right w:val="single" w:color="auto" w:sz="4" w:space="0"/>
            </w:tcBorders>
            <w:vAlign w:val="center"/>
          </w:tcPr>
          <w:p>
            <w:pPr>
              <w:widowControl w:val="0"/>
              <w:rPr>
                <w:rFonts w:ascii="仿宋" w:hAnsi="仿宋" w:eastAsia="仿宋" w:cs="仿宋"/>
                <w:sz w:val="21"/>
                <w:szCs w:val="21"/>
                <w:lang w:eastAsia="zh-CN"/>
              </w:rPr>
            </w:pPr>
            <w:r>
              <w:rPr>
                <w:rFonts w:hint="eastAsia" w:ascii="仿宋" w:hAnsi="仿宋" w:eastAsia="仿宋" w:cs="仿宋"/>
                <w:sz w:val="21"/>
                <w:szCs w:val="21"/>
                <w:lang w:eastAsia="zh-CN"/>
              </w:rPr>
              <w:t>11月</w:t>
            </w:r>
            <w:r>
              <w:rPr>
                <w:rFonts w:hint="eastAsia" w:ascii="仿宋" w:hAnsi="仿宋" w:eastAsia="仿宋" w:cs="仿宋"/>
                <w:sz w:val="21"/>
                <w:szCs w:val="21"/>
                <w:lang w:val="en-US" w:eastAsia="zh-CN"/>
              </w:rPr>
              <w:t>19</w:t>
            </w:r>
            <w:r>
              <w:rPr>
                <w:rFonts w:hint="eastAsia" w:ascii="仿宋" w:hAnsi="仿宋" w:eastAsia="仿宋" w:cs="仿宋"/>
                <w:sz w:val="21"/>
                <w:szCs w:val="21"/>
                <w:lang w:eastAsia="zh-CN"/>
              </w:rPr>
              <w:t>日</w:t>
            </w:r>
          </w:p>
          <w:p>
            <w:pPr>
              <w:widowControl w:val="0"/>
              <w:jc w:val="center"/>
              <w:rPr>
                <w:rFonts w:ascii="仿宋" w:hAnsi="仿宋" w:eastAsia="仿宋" w:cs="仿宋"/>
                <w:sz w:val="21"/>
                <w:szCs w:val="21"/>
                <w:lang w:eastAsia="zh-CN"/>
              </w:rPr>
            </w:pPr>
          </w:p>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3</w:t>
            </w:r>
            <w:r>
              <w:rPr>
                <w:rFonts w:hint="eastAsia" w:ascii="仿宋" w:hAnsi="仿宋" w:eastAsia="仿宋" w:cs="仿宋"/>
                <w:sz w:val="21"/>
                <w:szCs w:val="21"/>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A</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A1VSA3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B</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B1VSB3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2</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rPr>
            </w:pPr>
            <w:r>
              <w:rPr>
                <w:rFonts w:hint="eastAsia" w:ascii="仿宋" w:hAnsi="仿宋" w:eastAsia="仿宋" w:cs="仿宋"/>
                <w:sz w:val="21"/>
                <w:szCs w:val="21"/>
                <w:lang w:eastAsia="zh-CN"/>
              </w:rPr>
              <w:t>9:</w:t>
            </w:r>
            <w:r>
              <w:rPr>
                <w:rFonts w:hint="eastAsia" w:ascii="仿宋" w:hAnsi="仿宋" w:eastAsia="仿宋" w:cs="仿宋"/>
                <w:sz w:val="21"/>
                <w:szCs w:val="21"/>
                <w:lang w:val="en-US" w:eastAsia="zh-CN"/>
              </w:rPr>
              <w:t>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C1VSC3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C2</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A</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A1</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1号场地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B</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B2</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B4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2</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C</w:t>
            </w:r>
            <w:r>
              <w:rPr>
                <w:rFonts w:hint="eastAsia" w:ascii="仿宋" w:hAnsi="仿宋" w:eastAsia="仿宋" w:cs="仿宋"/>
                <w:sz w:val="21"/>
                <w:szCs w:val="21"/>
                <w:lang w:eastAsia="zh-CN"/>
              </w:rPr>
              <w:t>2VS</w:t>
            </w:r>
            <w:r>
              <w:rPr>
                <w:rFonts w:hint="eastAsia" w:ascii="仿宋" w:hAnsi="仿宋" w:eastAsia="仿宋" w:cs="仿宋"/>
                <w:sz w:val="21"/>
                <w:szCs w:val="21"/>
                <w:lang w:val="en-US" w:eastAsia="zh-CN"/>
              </w:rPr>
              <w:t>C</w:t>
            </w:r>
            <w:r>
              <w:rPr>
                <w:rFonts w:hint="eastAsia" w:ascii="仿宋" w:hAnsi="仿宋" w:eastAsia="仿宋" w:cs="仿宋"/>
                <w:sz w:val="21"/>
                <w:szCs w:val="21"/>
                <w:lang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0</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C1</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2VS</w:t>
            </w: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B2VSB3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11：50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C1VSC2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11：50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B</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B1VSB4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C3VSC4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val="en-US" w:eastAsia="zh-CN" w:bidi="en-US"/>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B1VSB2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val="en-US" w:eastAsia="zh-CN" w:bidi="en-US"/>
              </w:rPr>
            </w:pPr>
            <w:r>
              <w:rPr>
                <w:rFonts w:hint="eastAsia" w:ascii="仿宋" w:hAnsi="仿宋" w:eastAsia="仿宋" w:cs="仿宋"/>
                <w:sz w:val="21"/>
                <w:szCs w:val="21"/>
                <w:lang w:val="en-US" w:eastAsia="zh-CN"/>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B3VSB4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14:</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半决赛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抽签决定比赛对手</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14:</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半决赛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抽签决定比赛对手</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15:</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胜VS 1</w:t>
            </w: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胜</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16:</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颁奖典礼</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颁奖典礼</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bl>
    <w:p>
      <w:pPr>
        <w:widowControl w:val="0"/>
        <w:rPr>
          <w:rFonts w:ascii="仿宋" w:hAnsi="仿宋" w:eastAsia="仿宋" w:cs="仿宋_GB2312"/>
          <w:color w:val="000000"/>
          <w:sz w:val="36"/>
          <w:szCs w:val="36"/>
          <w:lang w:eastAsia="zh-CN"/>
        </w:rPr>
      </w:pPr>
    </w:p>
    <w:p>
      <w:pPr>
        <w:widowControl w:val="0"/>
        <w:ind w:firstLine="1200" w:firstLineChars="500"/>
        <w:rPr>
          <w:rFonts w:ascii="仿宋" w:hAnsi="仿宋" w:eastAsia="仿宋"/>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8543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NmY1YzQyYjNjMThjMGIyNzM4OGI2MzQzNjczYTQifQ=="/>
  </w:docVars>
  <w:rsids>
    <w:rsidRoot w:val="568F094B"/>
    <w:rsid w:val="00025474"/>
    <w:rsid w:val="000349F7"/>
    <w:rsid w:val="000465A5"/>
    <w:rsid w:val="000762A1"/>
    <w:rsid w:val="00084F82"/>
    <w:rsid w:val="000956B0"/>
    <w:rsid w:val="000B0A9C"/>
    <w:rsid w:val="000B0F1F"/>
    <w:rsid w:val="000D31FB"/>
    <w:rsid w:val="000F3610"/>
    <w:rsid w:val="00113CA1"/>
    <w:rsid w:val="0012395E"/>
    <w:rsid w:val="00124856"/>
    <w:rsid w:val="00153B34"/>
    <w:rsid w:val="00166EB8"/>
    <w:rsid w:val="0018189A"/>
    <w:rsid w:val="001A0FEB"/>
    <w:rsid w:val="001A3365"/>
    <w:rsid w:val="001B3773"/>
    <w:rsid w:val="001C6943"/>
    <w:rsid w:val="001D03EE"/>
    <w:rsid w:val="001D4F7E"/>
    <w:rsid w:val="001F540D"/>
    <w:rsid w:val="001F6AB7"/>
    <w:rsid w:val="0024060B"/>
    <w:rsid w:val="00273E17"/>
    <w:rsid w:val="00280BFA"/>
    <w:rsid w:val="0029302C"/>
    <w:rsid w:val="00297ED7"/>
    <w:rsid w:val="002A18AF"/>
    <w:rsid w:val="002B2810"/>
    <w:rsid w:val="002B6A33"/>
    <w:rsid w:val="002C7047"/>
    <w:rsid w:val="002D44C4"/>
    <w:rsid w:val="002D7749"/>
    <w:rsid w:val="002E7815"/>
    <w:rsid w:val="002F5AA8"/>
    <w:rsid w:val="00300413"/>
    <w:rsid w:val="0035487F"/>
    <w:rsid w:val="00363005"/>
    <w:rsid w:val="00393176"/>
    <w:rsid w:val="003C27A4"/>
    <w:rsid w:val="003E0287"/>
    <w:rsid w:val="003E673C"/>
    <w:rsid w:val="00453869"/>
    <w:rsid w:val="004678D9"/>
    <w:rsid w:val="00473482"/>
    <w:rsid w:val="004A0638"/>
    <w:rsid w:val="004C01C5"/>
    <w:rsid w:val="004C248F"/>
    <w:rsid w:val="004C70DA"/>
    <w:rsid w:val="004C7D36"/>
    <w:rsid w:val="004F6DCD"/>
    <w:rsid w:val="005C56F4"/>
    <w:rsid w:val="005D2DA3"/>
    <w:rsid w:val="005E1679"/>
    <w:rsid w:val="005E380A"/>
    <w:rsid w:val="00626C4E"/>
    <w:rsid w:val="00634628"/>
    <w:rsid w:val="00641387"/>
    <w:rsid w:val="00690B60"/>
    <w:rsid w:val="006F6508"/>
    <w:rsid w:val="00740E8F"/>
    <w:rsid w:val="00760704"/>
    <w:rsid w:val="00763B8B"/>
    <w:rsid w:val="00771A89"/>
    <w:rsid w:val="0077506B"/>
    <w:rsid w:val="007B4AF1"/>
    <w:rsid w:val="007F6BF7"/>
    <w:rsid w:val="007F72BC"/>
    <w:rsid w:val="0080653F"/>
    <w:rsid w:val="008217AF"/>
    <w:rsid w:val="00827B7D"/>
    <w:rsid w:val="00831F4D"/>
    <w:rsid w:val="008410F3"/>
    <w:rsid w:val="0084680C"/>
    <w:rsid w:val="00873CF6"/>
    <w:rsid w:val="0089324D"/>
    <w:rsid w:val="008C5F38"/>
    <w:rsid w:val="008D29F7"/>
    <w:rsid w:val="008E1C89"/>
    <w:rsid w:val="008E4EAF"/>
    <w:rsid w:val="008E603C"/>
    <w:rsid w:val="008F3556"/>
    <w:rsid w:val="00906048"/>
    <w:rsid w:val="009109D2"/>
    <w:rsid w:val="0095519D"/>
    <w:rsid w:val="00970646"/>
    <w:rsid w:val="0097576B"/>
    <w:rsid w:val="009777F5"/>
    <w:rsid w:val="0098335D"/>
    <w:rsid w:val="00984480"/>
    <w:rsid w:val="009A36A0"/>
    <w:rsid w:val="009B78B3"/>
    <w:rsid w:val="009C7960"/>
    <w:rsid w:val="009D4467"/>
    <w:rsid w:val="009F5EF4"/>
    <w:rsid w:val="00A024EE"/>
    <w:rsid w:val="00A431B0"/>
    <w:rsid w:val="00A949C2"/>
    <w:rsid w:val="00AB1CE9"/>
    <w:rsid w:val="00AD185E"/>
    <w:rsid w:val="00AD1C6C"/>
    <w:rsid w:val="00AF229D"/>
    <w:rsid w:val="00AF65CE"/>
    <w:rsid w:val="00B0310E"/>
    <w:rsid w:val="00B22B90"/>
    <w:rsid w:val="00B26D99"/>
    <w:rsid w:val="00B30634"/>
    <w:rsid w:val="00B35D27"/>
    <w:rsid w:val="00B50AE8"/>
    <w:rsid w:val="00B71894"/>
    <w:rsid w:val="00B74B97"/>
    <w:rsid w:val="00B969BE"/>
    <w:rsid w:val="00BB01DD"/>
    <w:rsid w:val="00BB74E2"/>
    <w:rsid w:val="00BC5AAE"/>
    <w:rsid w:val="00BD6572"/>
    <w:rsid w:val="00C03B79"/>
    <w:rsid w:val="00C16F63"/>
    <w:rsid w:val="00C208E6"/>
    <w:rsid w:val="00C27817"/>
    <w:rsid w:val="00C6106A"/>
    <w:rsid w:val="00C627B2"/>
    <w:rsid w:val="00C86110"/>
    <w:rsid w:val="00CA1674"/>
    <w:rsid w:val="00CA2497"/>
    <w:rsid w:val="00CD00E3"/>
    <w:rsid w:val="00CD5627"/>
    <w:rsid w:val="00D23AB1"/>
    <w:rsid w:val="00D36BD7"/>
    <w:rsid w:val="00D96954"/>
    <w:rsid w:val="00DC4DDA"/>
    <w:rsid w:val="00DD2C22"/>
    <w:rsid w:val="00E16156"/>
    <w:rsid w:val="00E516FD"/>
    <w:rsid w:val="00E738DA"/>
    <w:rsid w:val="00E83824"/>
    <w:rsid w:val="00EA014F"/>
    <w:rsid w:val="00EC29B8"/>
    <w:rsid w:val="00EC3B6B"/>
    <w:rsid w:val="00EC4547"/>
    <w:rsid w:val="00ED5D4B"/>
    <w:rsid w:val="00ED656C"/>
    <w:rsid w:val="00F06DFE"/>
    <w:rsid w:val="00F231F3"/>
    <w:rsid w:val="00F43A55"/>
    <w:rsid w:val="00F45EBA"/>
    <w:rsid w:val="00F473E0"/>
    <w:rsid w:val="00F831CD"/>
    <w:rsid w:val="00FB17C1"/>
    <w:rsid w:val="02DD7CB5"/>
    <w:rsid w:val="104D3B67"/>
    <w:rsid w:val="12850A21"/>
    <w:rsid w:val="153B31FC"/>
    <w:rsid w:val="16117B4B"/>
    <w:rsid w:val="17C3657D"/>
    <w:rsid w:val="1EC42AA6"/>
    <w:rsid w:val="25E33D71"/>
    <w:rsid w:val="2FD75D28"/>
    <w:rsid w:val="313D188F"/>
    <w:rsid w:val="31526883"/>
    <w:rsid w:val="3A3D2F52"/>
    <w:rsid w:val="3C7114A2"/>
    <w:rsid w:val="40107EFC"/>
    <w:rsid w:val="404B2BBE"/>
    <w:rsid w:val="406A48B7"/>
    <w:rsid w:val="40D1426D"/>
    <w:rsid w:val="49BF5540"/>
    <w:rsid w:val="4E434696"/>
    <w:rsid w:val="51C0108D"/>
    <w:rsid w:val="5484611A"/>
    <w:rsid w:val="55AE40D0"/>
    <w:rsid w:val="568F094B"/>
    <w:rsid w:val="581B5034"/>
    <w:rsid w:val="5D3045FF"/>
    <w:rsid w:val="6A945CBC"/>
    <w:rsid w:val="6CE57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Cambria" w:hAnsi="Cambria"/>
      <w:b/>
      <w:bCs/>
      <w:kern w:val="28"/>
      <w:sz w:val="32"/>
      <w:szCs w:val="32"/>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34"/>
    <w:pPr>
      <w:ind w:left="720"/>
      <w:contextualSpacing/>
    </w:pPr>
    <w:rPr>
      <w:rFonts w:cs="等线"/>
    </w:rPr>
  </w:style>
  <w:style w:type="character" w:customStyle="1" w:styleId="10">
    <w:name w:val="页脚 Char"/>
    <w:basedOn w:val="6"/>
    <w:link w:val="2"/>
    <w:qFormat/>
    <w:uiPriority w:val="99"/>
    <w:rPr>
      <w:rFonts w:ascii="Calibri" w:hAnsi="Calibri" w:eastAsia="宋体" w:cs="Times New Roman"/>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C9B4-8A96-4D64-89A3-5977EA92A2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2781</Words>
  <Characters>2988</Characters>
  <Lines>21</Lines>
  <Paragraphs>5</Paragraphs>
  <TotalTime>31</TotalTime>
  <ScaleCrop>false</ScaleCrop>
  <LinksUpToDate>false</LinksUpToDate>
  <CharactersWithSpaces>3085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2020-10-01T23:45:00Z</dcterms:created>
  <dc:creator>晴天</dc:creator>
  <cp:lastModifiedBy>路</cp:lastModifiedBy>
  <cp:lastPrinted>2022-11-16T08:03:30Z</cp:lastPrinted>
  <dcterms:modified xsi:type="dcterms:W3CDTF">2022-11-16T08:21:27Z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877B6578DCC14F57B0C2567BF9A48369</vt:lpwstr>
  </property>
</Properties>
</file>