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55" w:rsidRPr="007343D2" w:rsidRDefault="00F34755" w:rsidP="00F34755">
      <w:pPr>
        <w:jc w:val="center"/>
        <w:rPr>
          <w:rFonts w:hint="eastAsia"/>
          <w:color w:val="000000"/>
          <w:sz w:val="36"/>
          <w:szCs w:val="36"/>
        </w:rPr>
      </w:pPr>
      <w:r w:rsidRPr="007343D2">
        <w:rPr>
          <w:rFonts w:hint="eastAsia"/>
          <w:color w:val="000000"/>
          <w:sz w:val="36"/>
          <w:szCs w:val="36"/>
        </w:rPr>
        <w:t>人身险参保律师健康险投保告知承诺书</w:t>
      </w:r>
    </w:p>
    <w:p w:rsidR="00F34755" w:rsidRPr="007343D2" w:rsidRDefault="00F34755" w:rsidP="00F34755">
      <w:pPr>
        <w:jc w:val="center"/>
        <w:rPr>
          <w:color w:val="000000"/>
          <w:szCs w:val="21"/>
        </w:rPr>
      </w:pPr>
      <w:r w:rsidRPr="007343D2">
        <w:rPr>
          <w:rFonts w:hint="eastAsia"/>
          <w:color w:val="000000"/>
          <w:szCs w:val="21"/>
        </w:rPr>
        <w:t>（请投保人签字后交市</w:t>
      </w:r>
      <w:r>
        <w:rPr>
          <w:rFonts w:hint="eastAsia"/>
          <w:color w:val="000000"/>
          <w:szCs w:val="21"/>
        </w:rPr>
        <w:t>律师协会</w:t>
      </w:r>
      <w:r w:rsidRPr="007343D2">
        <w:rPr>
          <w:rFonts w:hint="eastAsia"/>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34755" w:rsidRPr="007343D2" w:rsidTr="003B393E">
        <w:trPr>
          <w:trHeight w:val="449"/>
        </w:trPr>
        <w:tc>
          <w:tcPr>
            <w:tcW w:w="8522" w:type="dxa"/>
            <w:shd w:val="clear" w:color="auto" w:fill="D9D9D9"/>
          </w:tcPr>
          <w:p w:rsidR="00F34755" w:rsidRPr="007343D2" w:rsidRDefault="00F34755" w:rsidP="003B393E">
            <w:pPr>
              <w:jc w:val="left"/>
              <w:rPr>
                <w:b/>
                <w:color w:val="000000"/>
                <w:sz w:val="28"/>
                <w:szCs w:val="28"/>
              </w:rPr>
            </w:pPr>
            <w:r w:rsidRPr="007343D2">
              <w:rPr>
                <w:rFonts w:hint="eastAsia"/>
                <w:b/>
                <w:color w:val="000000"/>
                <w:sz w:val="28"/>
                <w:szCs w:val="28"/>
              </w:rPr>
              <w:t>成员个人信息</w:t>
            </w:r>
          </w:p>
        </w:tc>
      </w:tr>
      <w:tr w:rsidR="00F34755" w:rsidRPr="007343D2" w:rsidTr="003B393E">
        <w:tc>
          <w:tcPr>
            <w:tcW w:w="8522" w:type="dxa"/>
          </w:tcPr>
          <w:p w:rsidR="00F34755" w:rsidRPr="007343D2" w:rsidRDefault="00F34755" w:rsidP="003B393E">
            <w:pPr>
              <w:jc w:val="left"/>
              <w:rPr>
                <w:color w:val="000000"/>
                <w:szCs w:val="21"/>
              </w:rPr>
            </w:pPr>
            <w:r w:rsidRPr="007343D2">
              <w:rPr>
                <w:rFonts w:hint="eastAsia"/>
                <w:color w:val="000000"/>
                <w:szCs w:val="21"/>
              </w:rPr>
              <w:t>成员姓名</w:t>
            </w:r>
            <w:r w:rsidRPr="007343D2">
              <w:rPr>
                <w:color w:val="000000"/>
                <w:szCs w:val="21"/>
              </w:rPr>
              <w:t xml:space="preserve">:  </w:t>
            </w:r>
          </w:p>
          <w:p w:rsidR="00F34755" w:rsidRPr="007343D2" w:rsidRDefault="00F34755" w:rsidP="003B393E">
            <w:pPr>
              <w:jc w:val="left"/>
              <w:rPr>
                <w:rFonts w:ascii="宋体" w:hint="eastAsia"/>
                <w:color w:val="000000"/>
                <w:sz w:val="28"/>
                <w:szCs w:val="28"/>
              </w:rPr>
            </w:pPr>
            <w:r w:rsidRPr="007343D2">
              <w:rPr>
                <w:rFonts w:hint="eastAsia"/>
                <w:color w:val="000000"/>
                <w:szCs w:val="21"/>
              </w:rPr>
              <w:t>身份证</w:t>
            </w:r>
            <w:r w:rsidRPr="007343D2">
              <w:rPr>
                <w:color w:val="000000"/>
                <w:szCs w:val="21"/>
              </w:rPr>
              <w:t xml:space="preserve">:                  </w:t>
            </w:r>
            <w:r w:rsidRPr="007343D2">
              <w:rPr>
                <w:color w:val="000000"/>
              </w:rPr>
              <w:t xml:space="preserve"> </w:t>
            </w:r>
          </w:p>
        </w:tc>
      </w:tr>
      <w:tr w:rsidR="00F34755" w:rsidRPr="007343D2" w:rsidTr="003B393E">
        <w:tc>
          <w:tcPr>
            <w:tcW w:w="8522" w:type="dxa"/>
            <w:shd w:val="clear" w:color="auto" w:fill="D9D9D9"/>
          </w:tcPr>
          <w:p w:rsidR="00F34755" w:rsidRPr="007343D2" w:rsidRDefault="00F34755" w:rsidP="003B393E">
            <w:pPr>
              <w:jc w:val="left"/>
              <w:rPr>
                <w:color w:val="000000"/>
                <w:sz w:val="36"/>
                <w:szCs w:val="36"/>
              </w:rPr>
            </w:pPr>
            <w:r w:rsidRPr="007343D2">
              <w:rPr>
                <w:rFonts w:hint="eastAsia"/>
                <w:b/>
                <w:color w:val="000000"/>
                <w:sz w:val="28"/>
                <w:szCs w:val="28"/>
              </w:rPr>
              <w:t>成员健康告知</w:t>
            </w:r>
          </w:p>
        </w:tc>
      </w:tr>
      <w:tr w:rsidR="00F34755" w:rsidRPr="007343D2" w:rsidTr="003B393E">
        <w:tc>
          <w:tcPr>
            <w:tcW w:w="8522" w:type="dxa"/>
          </w:tcPr>
          <w:p w:rsidR="00F34755" w:rsidRPr="007343D2" w:rsidRDefault="00F34755" w:rsidP="003B393E">
            <w:pPr>
              <w:pStyle w:val="ListParagraph"/>
              <w:widowControl/>
              <w:numPr>
                <w:ilvl w:val="0"/>
                <w:numId w:val="1"/>
              </w:numPr>
              <w:snapToGrid w:val="0"/>
              <w:ind w:left="357" w:firstLineChars="0" w:hanging="357"/>
              <w:jc w:val="left"/>
              <w:rPr>
                <w:rFonts w:ascii="微软雅黑" w:eastAsia="微软雅黑" w:hAnsi="微软雅黑" w:cs="Arial"/>
                <w:color w:val="000000"/>
                <w:kern w:val="0"/>
                <w:szCs w:val="21"/>
              </w:rPr>
            </w:pPr>
            <w:r w:rsidRPr="007343D2">
              <w:rPr>
                <w:rFonts w:ascii="微软雅黑" w:eastAsia="微软雅黑" w:hAnsi="微软雅黑" w:cs="Arial" w:hint="eastAsia"/>
                <w:color w:val="000000"/>
                <w:kern w:val="0"/>
                <w:szCs w:val="21"/>
              </w:rPr>
              <w:t>您最近六个月内是否有反复持续的发热、头晕、胸痛、咯血、腹痛、血尿、便血、紫癜、消瘦（体重在三个月内下降</w:t>
            </w:r>
            <w:r w:rsidRPr="007343D2">
              <w:rPr>
                <w:rFonts w:ascii="微软雅黑" w:eastAsia="微软雅黑" w:hAnsi="微软雅黑" w:cs="Arial"/>
                <w:color w:val="000000"/>
                <w:kern w:val="0"/>
                <w:szCs w:val="21"/>
              </w:rPr>
              <w:t>5</w:t>
            </w:r>
            <w:r w:rsidRPr="007343D2">
              <w:rPr>
                <w:rFonts w:ascii="微软雅黑" w:eastAsia="微软雅黑" w:hAnsi="微软雅黑" w:cs="Arial" w:hint="eastAsia"/>
                <w:color w:val="000000"/>
                <w:kern w:val="0"/>
                <w:szCs w:val="21"/>
              </w:rPr>
              <w:t>公斤）等病症，或有过医学检查结果异常（包括健康体检）？或正在进行治疗？</w:t>
            </w:r>
            <w:r w:rsidRPr="007343D2">
              <w:rPr>
                <w:rFonts w:ascii="微软雅黑" w:eastAsia="微软雅黑" w:hAnsi="微软雅黑" w:cs="Arial"/>
                <w:color w:val="000000"/>
                <w:kern w:val="0"/>
                <w:szCs w:val="21"/>
              </w:rPr>
              <w:t xml:space="preserve"> </w:t>
            </w:r>
          </w:p>
          <w:p w:rsidR="00F34755" w:rsidRPr="007343D2" w:rsidRDefault="00F34755" w:rsidP="003B393E">
            <w:pPr>
              <w:pStyle w:val="ListParagraph"/>
              <w:widowControl/>
              <w:numPr>
                <w:ilvl w:val="0"/>
                <w:numId w:val="1"/>
              </w:numPr>
              <w:snapToGrid w:val="0"/>
              <w:ind w:left="357" w:firstLineChars="0" w:hanging="357"/>
              <w:jc w:val="left"/>
              <w:rPr>
                <w:rFonts w:ascii="微软雅黑" w:eastAsia="微软雅黑" w:hAnsi="微软雅黑" w:cs="Arial"/>
                <w:color w:val="000000"/>
                <w:kern w:val="0"/>
                <w:szCs w:val="21"/>
              </w:rPr>
            </w:pPr>
            <w:r w:rsidRPr="007343D2">
              <w:rPr>
                <w:rFonts w:ascii="微软雅黑" w:eastAsia="微软雅黑" w:hAnsi="微软雅黑" w:cs="Arial" w:hint="eastAsia"/>
                <w:color w:val="000000"/>
                <w:kern w:val="0"/>
                <w:szCs w:val="21"/>
              </w:rPr>
              <w:t>您过去五年内是否连续服药超过</w:t>
            </w:r>
            <w:r w:rsidRPr="007343D2">
              <w:rPr>
                <w:rFonts w:ascii="微软雅黑" w:eastAsia="微软雅黑" w:hAnsi="微软雅黑" w:cs="Arial"/>
                <w:color w:val="000000"/>
                <w:kern w:val="0"/>
                <w:szCs w:val="21"/>
              </w:rPr>
              <w:t>2</w:t>
            </w:r>
            <w:r w:rsidRPr="007343D2">
              <w:rPr>
                <w:rFonts w:ascii="微软雅黑" w:eastAsia="微软雅黑" w:hAnsi="微软雅黑" w:cs="Arial" w:hint="eastAsia"/>
                <w:color w:val="000000"/>
                <w:kern w:val="0"/>
                <w:szCs w:val="21"/>
              </w:rPr>
              <w:t>个月？或连续因病住院超过一周？医师是否曾要求您接受住院或手术治疗（包括穿刺、活检手术）？</w:t>
            </w:r>
            <w:r w:rsidRPr="007343D2">
              <w:rPr>
                <w:rFonts w:ascii="微软雅黑" w:eastAsia="微软雅黑" w:hAnsi="微软雅黑" w:cs="Arial"/>
                <w:color w:val="000000"/>
                <w:kern w:val="0"/>
                <w:szCs w:val="21"/>
              </w:rPr>
              <w:t xml:space="preserve"> </w:t>
            </w:r>
          </w:p>
          <w:p w:rsidR="00F34755" w:rsidRPr="007343D2" w:rsidRDefault="00F34755" w:rsidP="003B393E">
            <w:pPr>
              <w:pStyle w:val="ListParagraph"/>
              <w:widowControl/>
              <w:numPr>
                <w:ilvl w:val="0"/>
                <w:numId w:val="1"/>
              </w:numPr>
              <w:snapToGrid w:val="0"/>
              <w:ind w:left="357" w:firstLineChars="0" w:hanging="357"/>
              <w:jc w:val="left"/>
              <w:rPr>
                <w:rFonts w:ascii="微软雅黑" w:eastAsia="微软雅黑" w:hAnsi="微软雅黑" w:cs="Arial"/>
                <w:color w:val="000000"/>
                <w:kern w:val="0"/>
                <w:szCs w:val="21"/>
              </w:rPr>
            </w:pPr>
            <w:r w:rsidRPr="007343D2">
              <w:rPr>
                <w:rFonts w:ascii="微软雅黑" w:eastAsia="微软雅黑" w:hAnsi="微软雅黑" w:cs="Arial" w:hint="eastAsia"/>
                <w:color w:val="000000"/>
                <w:kern w:val="0"/>
                <w:szCs w:val="21"/>
              </w:rPr>
              <w:t>您是否有智能障碍、失明、聋、哑、肢体缺失或功能障碍等身体残疾？</w:t>
            </w:r>
            <w:r w:rsidRPr="007343D2">
              <w:rPr>
                <w:rFonts w:ascii="微软雅黑" w:eastAsia="微软雅黑" w:hAnsi="微软雅黑" w:cs="Arial"/>
                <w:color w:val="000000"/>
                <w:kern w:val="0"/>
                <w:szCs w:val="21"/>
              </w:rPr>
              <w:t xml:space="preserve"> </w:t>
            </w:r>
          </w:p>
          <w:p w:rsidR="00F34755" w:rsidRPr="007343D2" w:rsidRDefault="00F34755" w:rsidP="003B393E">
            <w:pPr>
              <w:pStyle w:val="ListParagraph"/>
              <w:widowControl/>
              <w:numPr>
                <w:ilvl w:val="0"/>
                <w:numId w:val="1"/>
              </w:numPr>
              <w:snapToGrid w:val="0"/>
              <w:ind w:left="357" w:firstLineChars="0" w:hanging="357"/>
              <w:jc w:val="left"/>
              <w:rPr>
                <w:rFonts w:ascii="微软雅黑" w:eastAsia="微软雅黑" w:hAnsi="微软雅黑" w:cs="Arial"/>
                <w:color w:val="000000"/>
                <w:kern w:val="0"/>
                <w:szCs w:val="21"/>
              </w:rPr>
            </w:pPr>
            <w:r w:rsidRPr="007343D2">
              <w:rPr>
                <w:rFonts w:ascii="微软雅黑" w:eastAsia="微软雅黑" w:hAnsi="微软雅黑" w:cs="Arial" w:hint="eastAsia"/>
                <w:color w:val="000000"/>
                <w:kern w:val="0"/>
                <w:szCs w:val="21"/>
              </w:rPr>
              <w:t>您是否曾经或正在使用镇静安眠剂、麻醉剂、迷幻药等成瘾药物或毒品？</w:t>
            </w:r>
            <w:r w:rsidRPr="007343D2">
              <w:rPr>
                <w:rFonts w:ascii="微软雅黑" w:eastAsia="微软雅黑" w:hAnsi="微软雅黑" w:cs="Arial"/>
                <w:color w:val="000000"/>
                <w:kern w:val="0"/>
                <w:szCs w:val="21"/>
              </w:rPr>
              <w:t xml:space="preserve"> </w:t>
            </w:r>
          </w:p>
          <w:p w:rsidR="00F34755" w:rsidRPr="007343D2" w:rsidRDefault="00F34755" w:rsidP="003B393E">
            <w:pPr>
              <w:pStyle w:val="ListParagraph"/>
              <w:widowControl/>
              <w:numPr>
                <w:ilvl w:val="0"/>
                <w:numId w:val="1"/>
              </w:numPr>
              <w:snapToGrid w:val="0"/>
              <w:ind w:left="357" w:firstLineChars="0" w:hanging="357"/>
              <w:jc w:val="left"/>
              <w:rPr>
                <w:rFonts w:ascii="微软雅黑" w:eastAsia="微软雅黑" w:hAnsi="微软雅黑" w:cs="Arial"/>
                <w:color w:val="000000"/>
                <w:kern w:val="0"/>
                <w:szCs w:val="21"/>
              </w:rPr>
            </w:pPr>
            <w:r w:rsidRPr="007343D2">
              <w:rPr>
                <w:rFonts w:ascii="微软雅黑" w:eastAsia="微软雅黑" w:hAnsi="微软雅黑" w:cs="Arial" w:hint="eastAsia"/>
                <w:color w:val="000000"/>
                <w:kern w:val="0"/>
                <w:szCs w:val="21"/>
              </w:rPr>
              <w:t>您是否患有或被怀疑患有以下疾病？尿毒症、癌症、肿瘤、心肌梗塞、心力衰竭、肺心病、高血压、冠心病、肝炎、肝硬化、系统性红斑狼疮、类风湿性关节炎、风湿病、严重烧伤、脊髓疾病、脑动</w:t>
            </w:r>
            <w:r w:rsidRPr="007343D2">
              <w:rPr>
                <w:rFonts w:ascii="微软雅黑" w:eastAsia="微软雅黑" w:hAnsi="微软雅黑" w:cs="Arial"/>
                <w:color w:val="000000"/>
                <w:kern w:val="0"/>
                <w:szCs w:val="21"/>
              </w:rPr>
              <w:t>/</w:t>
            </w:r>
            <w:r w:rsidRPr="007343D2">
              <w:rPr>
                <w:rFonts w:ascii="微软雅黑" w:eastAsia="微软雅黑" w:hAnsi="微软雅黑" w:cs="Arial" w:hint="eastAsia"/>
                <w:color w:val="000000"/>
                <w:kern w:val="0"/>
                <w:szCs w:val="21"/>
              </w:rPr>
              <w:t>静脉血管瘤及畸形、多发性硬化、瘫痪、脑中风、脑外伤严重后遗症、帕金森氏综合症、阿尔茨海默病、精神病、躁狂症、白血病、再生障碍性贫血、高度近视（</w:t>
            </w:r>
            <w:r w:rsidRPr="007343D2">
              <w:rPr>
                <w:rFonts w:ascii="微软雅黑" w:eastAsia="微软雅黑" w:hAnsi="微软雅黑" w:cs="Arial"/>
                <w:color w:val="000000"/>
                <w:kern w:val="0"/>
                <w:szCs w:val="21"/>
              </w:rPr>
              <w:t>800</w:t>
            </w:r>
            <w:r w:rsidRPr="007343D2">
              <w:rPr>
                <w:rFonts w:ascii="微软雅黑" w:eastAsia="微软雅黑" w:hAnsi="微软雅黑" w:cs="Arial" w:hint="eastAsia"/>
                <w:color w:val="000000"/>
                <w:kern w:val="0"/>
                <w:szCs w:val="21"/>
              </w:rPr>
              <w:t>度以上）、糖尿病、甲状腺或甲状腺旁腺疾病、痛风、肾病综合症、肾功能不全、先天性疾病或遗传性疾病。</w:t>
            </w:r>
            <w:r w:rsidRPr="007343D2">
              <w:rPr>
                <w:rFonts w:ascii="微软雅黑" w:eastAsia="微软雅黑" w:hAnsi="微软雅黑" w:cs="Arial"/>
                <w:color w:val="000000"/>
                <w:kern w:val="0"/>
                <w:szCs w:val="21"/>
              </w:rPr>
              <w:t xml:space="preserve"> </w:t>
            </w:r>
          </w:p>
          <w:p w:rsidR="00F34755" w:rsidRPr="007343D2" w:rsidRDefault="00F34755" w:rsidP="003B393E">
            <w:pPr>
              <w:pStyle w:val="ListParagraph"/>
              <w:widowControl/>
              <w:numPr>
                <w:ilvl w:val="0"/>
                <w:numId w:val="1"/>
              </w:numPr>
              <w:snapToGrid w:val="0"/>
              <w:ind w:left="357" w:firstLineChars="0" w:hanging="357"/>
              <w:jc w:val="left"/>
              <w:rPr>
                <w:rFonts w:ascii="微软雅黑" w:eastAsia="微软雅黑" w:hAnsi="微软雅黑" w:cs="Arial"/>
                <w:color w:val="000000"/>
                <w:kern w:val="0"/>
                <w:szCs w:val="21"/>
              </w:rPr>
            </w:pPr>
            <w:r w:rsidRPr="007343D2">
              <w:rPr>
                <w:rFonts w:ascii="微软雅黑" w:eastAsia="微软雅黑" w:hAnsi="微软雅黑" w:cs="Arial" w:hint="eastAsia"/>
                <w:color w:val="000000"/>
                <w:kern w:val="0"/>
                <w:szCs w:val="21"/>
              </w:rPr>
              <w:t>您是否曾被保险公司解除保险合同，投保复效时被拒保、延期、附加条件承保或有过任何形式的人身保险索赔？</w:t>
            </w:r>
            <w:r w:rsidRPr="007343D2">
              <w:rPr>
                <w:rFonts w:ascii="微软雅黑" w:eastAsia="微软雅黑" w:hAnsi="微软雅黑" w:cs="Arial"/>
                <w:color w:val="000000"/>
                <w:kern w:val="0"/>
                <w:szCs w:val="21"/>
              </w:rPr>
              <w:t xml:space="preserve"> </w:t>
            </w:r>
          </w:p>
          <w:p w:rsidR="00F34755" w:rsidRPr="007343D2" w:rsidRDefault="00F34755" w:rsidP="003B393E">
            <w:pPr>
              <w:pStyle w:val="ListParagraph"/>
              <w:widowControl/>
              <w:numPr>
                <w:ilvl w:val="0"/>
                <w:numId w:val="1"/>
              </w:numPr>
              <w:snapToGrid w:val="0"/>
              <w:ind w:left="357" w:firstLineChars="0" w:hanging="357"/>
              <w:jc w:val="left"/>
              <w:rPr>
                <w:rFonts w:ascii="微软雅黑" w:eastAsia="微软雅黑" w:hAnsi="微软雅黑" w:cs="Arial"/>
                <w:color w:val="000000"/>
                <w:kern w:val="0"/>
                <w:szCs w:val="21"/>
              </w:rPr>
            </w:pPr>
            <w:r w:rsidRPr="007343D2">
              <w:rPr>
                <w:rFonts w:ascii="微软雅黑" w:eastAsia="微软雅黑" w:hAnsi="微软雅黑" w:cs="Arial" w:hint="eastAsia"/>
                <w:color w:val="000000"/>
                <w:kern w:val="0"/>
                <w:szCs w:val="21"/>
              </w:rPr>
              <w:t>女性补充告知栏：</w:t>
            </w:r>
            <w:r w:rsidRPr="007343D2">
              <w:rPr>
                <w:rFonts w:ascii="微软雅黑" w:eastAsia="微软雅黑" w:hAnsi="微软雅黑" w:cs="Arial"/>
                <w:color w:val="000000"/>
                <w:kern w:val="0"/>
                <w:szCs w:val="21"/>
              </w:rPr>
              <w:t xml:space="preserve"> </w:t>
            </w:r>
          </w:p>
          <w:p w:rsidR="00F34755" w:rsidRPr="007343D2" w:rsidRDefault="00F34755" w:rsidP="003B393E">
            <w:pPr>
              <w:widowControl/>
              <w:snapToGrid w:val="0"/>
              <w:jc w:val="left"/>
              <w:rPr>
                <w:rFonts w:ascii="微软雅黑" w:eastAsia="微软雅黑" w:hAnsi="微软雅黑" w:cs="Arial"/>
                <w:color w:val="000000"/>
                <w:kern w:val="0"/>
                <w:szCs w:val="21"/>
              </w:rPr>
            </w:pPr>
            <w:r w:rsidRPr="007343D2">
              <w:rPr>
                <w:rFonts w:ascii="微软雅黑" w:eastAsia="微软雅黑" w:hAnsi="微软雅黑" w:cs="Arial"/>
                <w:color w:val="000000"/>
                <w:kern w:val="0"/>
                <w:szCs w:val="21"/>
              </w:rPr>
              <w:t xml:space="preserve">    a)</w:t>
            </w:r>
            <w:r w:rsidRPr="007343D2">
              <w:rPr>
                <w:rFonts w:ascii="微软雅黑" w:eastAsia="微软雅黑" w:hAnsi="微软雅黑" w:cs="Arial" w:hint="eastAsia"/>
                <w:color w:val="000000"/>
                <w:kern w:val="0"/>
                <w:szCs w:val="21"/>
              </w:rPr>
              <w:t>您是否正在怀孕？若</w:t>
            </w:r>
            <w:proofErr w:type="gramStart"/>
            <w:r w:rsidRPr="007343D2">
              <w:rPr>
                <w:rFonts w:ascii="微软雅黑" w:eastAsia="微软雅黑" w:hAnsi="微软雅黑" w:cs="Arial" w:hint="eastAsia"/>
                <w:color w:val="000000"/>
                <w:kern w:val="0"/>
                <w:szCs w:val="21"/>
              </w:rPr>
              <w:t>怀孕请</w:t>
            </w:r>
            <w:proofErr w:type="gramEnd"/>
            <w:r w:rsidRPr="007343D2">
              <w:rPr>
                <w:rFonts w:ascii="微软雅黑" w:eastAsia="微软雅黑" w:hAnsi="微软雅黑" w:cs="Arial" w:hint="eastAsia"/>
                <w:color w:val="000000"/>
                <w:kern w:val="0"/>
                <w:szCs w:val="21"/>
              </w:rPr>
              <w:t>产后</w:t>
            </w:r>
            <w:r w:rsidRPr="007343D2">
              <w:rPr>
                <w:rFonts w:ascii="微软雅黑" w:eastAsia="微软雅黑" w:hAnsi="微软雅黑" w:cs="Arial"/>
                <w:color w:val="000000"/>
                <w:kern w:val="0"/>
                <w:szCs w:val="21"/>
              </w:rPr>
              <w:t>2</w:t>
            </w:r>
            <w:r w:rsidRPr="007343D2">
              <w:rPr>
                <w:rFonts w:ascii="微软雅黑" w:eastAsia="微软雅黑" w:hAnsi="微软雅黑" w:cs="Arial" w:hint="eastAsia"/>
                <w:color w:val="000000"/>
                <w:kern w:val="0"/>
                <w:szCs w:val="21"/>
              </w:rPr>
              <w:t>个月后投保。</w:t>
            </w:r>
            <w:r w:rsidRPr="007343D2">
              <w:rPr>
                <w:rFonts w:ascii="微软雅黑" w:eastAsia="微软雅黑" w:hAnsi="微软雅黑" w:cs="Arial"/>
                <w:color w:val="000000"/>
                <w:kern w:val="0"/>
                <w:szCs w:val="21"/>
              </w:rPr>
              <w:t xml:space="preserve"> </w:t>
            </w:r>
          </w:p>
          <w:p w:rsidR="00F34755" w:rsidRPr="007343D2" w:rsidRDefault="00F34755" w:rsidP="003B393E">
            <w:pPr>
              <w:widowControl/>
              <w:snapToGrid w:val="0"/>
              <w:jc w:val="left"/>
              <w:rPr>
                <w:rFonts w:ascii="微软雅黑" w:eastAsia="微软雅黑" w:hAnsi="微软雅黑" w:cs="Arial"/>
                <w:color w:val="000000"/>
                <w:kern w:val="0"/>
                <w:szCs w:val="21"/>
              </w:rPr>
            </w:pPr>
            <w:r w:rsidRPr="007343D2">
              <w:rPr>
                <w:rFonts w:ascii="微软雅黑" w:eastAsia="微软雅黑" w:hAnsi="微软雅黑" w:cs="Arial"/>
                <w:color w:val="000000"/>
                <w:kern w:val="0"/>
                <w:szCs w:val="21"/>
              </w:rPr>
              <w:t xml:space="preserve">    b)</w:t>
            </w:r>
            <w:r w:rsidRPr="007343D2">
              <w:rPr>
                <w:rFonts w:ascii="微软雅黑" w:eastAsia="微软雅黑" w:hAnsi="微软雅黑" w:cs="Arial" w:hint="eastAsia"/>
                <w:color w:val="000000"/>
                <w:kern w:val="0"/>
                <w:szCs w:val="21"/>
              </w:rPr>
              <w:t>您是否曾经患有或被怀疑患有乳房肿块、子宫内膜异位症、宫颈疾病、卵巢肿物、子宫肌瘤等？</w:t>
            </w:r>
            <w:r w:rsidRPr="007343D2">
              <w:rPr>
                <w:rFonts w:ascii="微软雅黑" w:eastAsia="微软雅黑" w:hAnsi="微软雅黑" w:cs="Arial"/>
                <w:color w:val="000000"/>
                <w:kern w:val="0"/>
                <w:szCs w:val="21"/>
              </w:rPr>
              <w:t xml:space="preserve"> </w:t>
            </w:r>
          </w:p>
          <w:p w:rsidR="00F34755" w:rsidRPr="007343D2" w:rsidRDefault="00F34755" w:rsidP="003B393E">
            <w:pPr>
              <w:widowControl/>
              <w:snapToGrid w:val="0"/>
              <w:jc w:val="left"/>
              <w:rPr>
                <w:rFonts w:ascii="微软雅黑" w:eastAsia="微软雅黑" w:hAnsi="微软雅黑" w:cs="Arial"/>
                <w:b/>
                <w:color w:val="000000"/>
                <w:kern w:val="0"/>
                <w:sz w:val="28"/>
                <w:szCs w:val="28"/>
              </w:rPr>
            </w:pPr>
            <w:r w:rsidRPr="007343D2">
              <w:rPr>
                <w:rFonts w:ascii="微软雅黑" w:eastAsia="微软雅黑" w:hAnsi="微软雅黑" w:cs="Arial" w:hint="eastAsia"/>
                <w:b/>
                <w:color w:val="000000"/>
                <w:kern w:val="0"/>
                <w:sz w:val="24"/>
              </w:rPr>
              <w:t>请确认是否存在上述问题</w:t>
            </w:r>
            <w:r w:rsidRPr="007343D2">
              <w:rPr>
                <w:rFonts w:ascii="微软雅黑" w:eastAsia="微软雅黑" w:hAnsi="微软雅黑" w:cs="Arial"/>
                <w:b/>
                <w:color w:val="000000"/>
                <w:kern w:val="0"/>
                <w:sz w:val="24"/>
              </w:rPr>
              <w:t xml:space="preserve">: </w:t>
            </w:r>
            <w:r w:rsidRPr="007343D2">
              <w:rPr>
                <w:rFonts w:ascii="微软雅黑" w:eastAsia="微软雅黑" w:hAnsi="微软雅黑" w:cs="Arial"/>
                <w:b/>
                <w:color w:val="000000"/>
                <w:kern w:val="0"/>
                <w:sz w:val="28"/>
                <w:szCs w:val="28"/>
              </w:rPr>
              <w:t xml:space="preserve"> </w:t>
            </w:r>
            <w:r w:rsidRPr="007343D2">
              <w:rPr>
                <w:rFonts w:ascii="宋体" w:hAnsi="宋体" w:hint="eastAsia"/>
                <w:b/>
                <w:color w:val="000000"/>
                <w:sz w:val="28"/>
                <w:szCs w:val="28"/>
              </w:rPr>
              <w:t>□曾经或现在有以上问题</w:t>
            </w:r>
            <w:r w:rsidRPr="007343D2">
              <w:rPr>
                <w:rFonts w:ascii="宋体" w:hAnsi="宋体"/>
                <w:b/>
                <w:color w:val="000000"/>
                <w:sz w:val="28"/>
                <w:szCs w:val="28"/>
              </w:rPr>
              <w:t xml:space="preserve">   </w:t>
            </w:r>
            <w:r w:rsidRPr="007343D2">
              <w:rPr>
                <w:rFonts w:ascii="宋体" w:hAnsi="宋体" w:hint="eastAsia"/>
                <w:b/>
                <w:color w:val="000000"/>
                <w:sz w:val="28"/>
                <w:szCs w:val="28"/>
              </w:rPr>
              <w:t>□无以上问题</w:t>
            </w:r>
          </w:p>
        </w:tc>
      </w:tr>
    </w:tbl>
    <w:p w:rsidR="00F34755" w:rsidRPr="007343D2" w:rsidRDefault="00F34755" w:rsidP="00F34755">
      <w:pPr>
        <w:widowControl/>
        <w:snapToGrid w:val="0"/>
        <w:ind w:firstLineChars="200" w:firstLine="420"/>
        <w:jc w:val="left"/>
        <w:rPr>
          <w:rFonts w:ascii="微软雅黑" w:eastAsia="微软雅黑" w:hAnsi="微软雅黑" w:cs="Arial"/>
          <w:b/>
          <w:color w:val="000000"/>
          <w:kern w:val="0"/>
          <w:szCs w:val="21"/>
        </w:rPr>
      </w:pPr>
      <w:r w:rsidRPr="007343D2">
        <w:rPr>
          <w:rFonts w:ascii="微软雅黑" w:eastAsia="微软雅黑" w:hAnsi="微软雅黑" w:cs="Arial" w:hint="eastAsia"/>
          <w:b/>
          <w:color w:val="000000"/>
          <w:kern w:val="0"/>
          <w:szCs w:val="21"/>
        </w:rPr>
        <w:t>投保成员在此声明对于上述问题的回答均属实，</w:t>
      </w:r>
      <w:r w:rsidRPr="007343D2">
        <w:rPr>
          <w:rFonts w:ascii="微软雅黑" w:eastAsia="微软雅黑" w:hAnsi="微软雅黑" w:cs="Arial"/>
          <w:b/>
          <w:color w:val="000000"/>
          <w:kern w:val="0"/>
          <w:szCs w:val="21"/>
        </w:rPr>
        <w:t xml:space="preserve"> </w:t>
      </w:r>
      <w:r w:rsidRPr="007343D2">
        <w:rPr>
          <w:rFonts w:ascii="微软雅黑" w:eastAsia="微软雅黑" w:hAnsi="微软雅黑" w:cs="Arial" w:hint="eastAsia"/>
          <w:b/>
          <w:color w:val="000000"/>
          <w:kern w:val="0"/>
          <w:szCs w:val="21"/>
        </w:rPr>
        <w:t>且知悉保险公司不承担投保前既往症引起的重大疾病，以及投保前已患重大疾病。知悉重大疾病保险的等待期为</w:t>
      </w:r>
      <w:r w:rsidRPr="007343D2">
        <w:rPr>
          <w:rFonts w:ascii="微软雅黑" w:eastAsia="微软雅黑" w:hAnsi="微软雅黑" w:cs="Arial"/>
          <w:b/>
          <w:color w:val="000000"/>
          <w:kern w:val="0"/>
          <w:szCs w:val="21"/>
        </w:rPr>
        <w:t>30</w:t>
      </w:r>
      <w:r w:rsidRPr="007343D2">
        <w:rPr>
          <w:rFonts w:ascii="微软雅黑" w:eastAsia="微软雅黑" w:hAnsi="微软雅黑" w:cs="Arial" w:hint="eastAsia"/>
          <w:b/>
          <w:color w:val="000000"/>
          <w:kern w:val="0"/>
          <w:szCs w:val="21"/>
        </w:rPr>
        <w:t>天，如去年在太平洋产险投保相同险种，则无等待期。投保成员同意授权山东省律师协会作为统一投保人为投保成员办理重大疾病保险的投保申请。</w:t>
      </w:r>
    </w:p>
    <w:p w:rsidR="00F34755" w:rsidRPr="007343D2" w:rsidRDefault="00F34755" w:rsidP="00F34755">
      <w:pPr>
        <w:widowControl/>
        <w:snapToGrid w:val="0"/>
        <w:spacing w:beforeLines="50"/>
        <w:jc w:val="left"/>
        <w:rPr>
          <w:rFonts w:ascii="微软雅黑" w:eastAsia="微软雅黑" w:hAnsi="微软雅黑" w:cs="Arial"/>
          <w:b/>
          <w:color w:val="000000"/>
          <w:kern w:val="0"/>
          <w:szCs w:val="21"/>
          <w:u w:val="single"/>
        </w:rPr>
      </w:pPr>
      <w:r w:rsidRPr="007343D2">
        <w:rPr>
          <w:rFonts w:ascii="微软雅黑" w:eastAsia="微软雅黑" w:hAnsi="微软雅黑" w:cs="Arial" w:hint="eastAsia"/>
          <w:b/>
          <w:color w:val="000000"/>
          <w:kern w:val="0"/>
          <w:szCs w:val="21"/>
        </w:rPr>
        <w:t>投保成员签字：</w:t>
      </w:r>
      <w:r w:rsidRPr="007343D2">
        <w:rPr>
          <w:rFonts w:ascii="微软雅黑" w:eastAsia="微软雅黑" w:hAnsi="微软雅黑" w:cs="Arial"/>
          <w:b/>
          <w:color w:val="000000"/>
          <w:kern w:val="0"/>
          <w:szCs w:val="21"/>
          <w:u w:val="single"/>
        </w:rPr>
        <w:t xml:space="preserve">                            </w:t>
      </w:r>
      <w:r w:rsidRPr="007343D2">
        <w:rPr>
          <w:rFonts w:ascii="微软雅黑" w:eastAsia="微软雅黑" w:hAnsi="微软雅黑" w:cs="Arial"/>
          <w:b/>
          <w:color w:val="000000"/>
          <w:kern w:val="0"/>
          <w:szCs w:val="21"/>
        </w:rPr>
        <w:t xml:space="preserve">        </w:t>
      </w:r>
      <w:r w:rsidRPr="007343D2">
        <w:rPr>
          <w:rFonts w:ascii="微软雅黑" w:eastAsia="微软雅黑" w:hAnsi="微软雅黑" w:cs="Arial" w:hint="eastAsia"/>
          <w:b/>
          <w:color w:val="000000"/>
          <w:kern w:val="0"/>
          <w:szCs w:val="21"/>
        </w:rPr>
        <w:t>日期：</w:t>
      </w:r>
      <w:r w:rsidRPr="007343D2">
        <w:rPr>
          <w:rFonts w:ascii="微软雅黑" w:eastAsia="微软雅黑" w:hAnsi="微软雅黑" w:cs="Arial"/>
          <w:b/>
          <w:color w:val="000000"/>
          <w:kern w:val="0"/>
          <w:szCs w:val="21"/>
          <w:u w:val="single"/>
        </w:rPr>
        <w:t xml:space="preserve">                     </w:t>
      </w:r>
    </w:p>
    <w:p w:rsidR="00F34755" w:rsidRDefault="00F34755" w:rsidP="00F34755">
      <w:pPr>
        <w:ind w:leftChars="-405" w:left="-850" w:firstLineChars="300" w:firstLine="960"/>
        <w:rPr>
          <w:rFonts w:ascii="黑体" w:eastAsia="黑体" w:hAnsi="黑体" w:hint="eastAsia"/>
          <w:color w:val="000000"/>
          <w:sz w:val="32"/>
          <w:szCs w:val="32"/>
        </w:rPr>
      </w:pPr>
    </w:p>
    <w:p w:rsidR="00ED15D1" w:rsidRPr="00F34755" w:rsidRDefault="00ED15D1"/>
    <w:sectPr w:rsidR="00ED15D1" w:rsidRPr="00F34755" w:rsidSect="00ED15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160FE"/>
    <w:multiLevelType w:val="hybridMultilevel"/>
    <w:tmpl w:val="9B70945C"/>
    <w:lvl w:ilvl="0" w:tplc="4DA8A1F4">
      <w:start w:val="1"/>
      <w:numFmt w:val="decimal"/>
      <w:lvlText w:val="%1、"/>
      <w:lvlJc w:val="left"/>
      <w:pPr>
        <w:ind w:left="360" w:hanging="36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4755"/>
    <w:rsid w:val="00ED15D1"/>
    <w:rsid w:val="00F34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7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F3475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Company>微软中国</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2019-08-09T02:29:00Z</dcterms:created>
  <dcterms:modified xsi:type="dcterms:W3CDTF">2019-08-09T02:30:00Z</dcterms:modified>
</cp:coreProperties>
</file>